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2CA7E" w14:textId="77777777" w:rsidR="003A1554" w:rsidRPr="00DB4841" w:rsidRDefault="003A1554" w:rsidP="003A1554">
      <w:pPr>
        <w:spacing w:after="0" w:line="240" w:lineRule="auto"/>
        <w:rPr>
          <w:b/>
          <w:bCs/>
          <w:lang w:val="en-US"/>
        </w:rPr>
      </w:pPr>
      <w:r w:rsidRPr="00DB4841">
        <w:rPr>
          <w:b/>
          <w:bCs/>
          <w:lang w:val="en-US"/>
        </w:rPr>
        <w:t>Contact:</w:t>
      </w:r>
    </w:p>
    <w:p w14:paraId="029F0125" w14:textId="77777777" w:rsidR="003A1554" w:rsidRPr="00892917" w:rsidRDefault="003A1554" w:rsidP="003A1554">
      <w:pPr>
        <w:spacing w:after="0" w:line="240" w:lineRule="auto"/>
        <w:rPr>
          <w:lang w:val="en-US"/>
        </w:rPr>
      </w:pPr>
    </w:p>
    <w:p w14:paraId="28FB92DA" w14:textId="77777777" w:rsidR="003A1554" w:rsidRPr="00892917" w:rsidRDefault="003A1554" w:rsidP="003A1554">
      <w:pPr>
        <w:spacing w:after="0" w:line="240" w:lineRule="auto"/>
        <w:rPr>
          <w:lang w:val="en-US"/>
        </w:rPr>
      </w:pPr>
      <w:r w:rsidRPr="00892917">
        <w:rPr>
          <w:lang w:val="en-US"/>
        </w:rPr>
        <w:t>Caroline Gabbert</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118B819F" w14:textId="77777777" w:rsidR="003A1554" w:rsidRPr="00892917" w:rsidRDefault="00BA38FE" w:rsidP="003A1554">
      <w:pPr>
        <w:spacing w:after="0" w:line="240" w:lineRule="auto"/>
        <w:rPr>
          <w:rFonts w:eastAsiaTheme="minorEastAsia" w:cstheme="minorHAnsi"/>
          <w:noProof/>
          <w:lang w:val="en-US" w:eastAsia="de-DE"/>
        </w:rPr>
      </w:pPr>
      <w:hyperlink r:id="rId8" w:history="1">
        <w:r w:rsidR="003A1554" w:rsidRPr="00892917">
          <w:rPr>
            <w:rStyle w:val="Hyperlink"/>
            <w:rFonts w:eastAsiaTheme="minorEastAsia" w:cstheme="minorHAnsi"/>
            <w:noProof/>
            <w:lang w:val="en-US" w:eastAsia="de-DE"/>
          </w:rPr>
          <w:t>caroline.gabbert@imc-tm.de</w:t>
        </w:r>
      </w:hyperlink>
    </w:p>
    <w:p w14:paraId="50394C3C" w14:textId="77777777" w:rsidR="004B02D6" w:rsidRPr="003A1554" w:rsidRDefault="004B02D6" w:rsidP="004B02D6">
      <w:pPr>
        <w:pStyle w:val="berschrift1"/>
        <w:rPr>
          <w:rStyle w:val="Fett"/>
          <w:color w:val="auto"/>
          <w:lang w:val="en-US"/>
        </w:rPr>
      </w:pPr>
    </w:p>
    <w:p w14:paraId="2DAF8A8B" w14:textId="0DBBB863" w:rsidR="004B02D6" w:rsidRPr="000E40AC" w:rsidRDefault="004B02D6" w:rsidP="000E40AC">
      <w:pPr>
        <w:pStyle w:val="berschrift1"/>
        <w:rPr>
          <w:rFonts w:ascii="Rubik SemiBold" w:hAnsi="Rubik SemiBold" w:cs="Rubik SemiBold"/>
          <w:color w:val="auto"/>
          <w:lang w:val="en-US"/>
        </w:rPr>
      </w:pPr>
      <w:r w:rsidRPr="0017705F">
        <w:rPr>
          <w:rStyle w:val="Fett"/>
          <w:rFonts w:ascii="Rubik SemiBold" w:hAnsi="Rubik SemiBold" w:cs="Rubik SemiBold"/>
          <w:b w:val="0"/>
          <w:bCs w:val="0"/>
          <w:color w:val="auto"/>
          <w:lang w:val="en-US"/>
        </w:rPr>
        <w:t>PRESS</w:t>
      </w:r>
      <w:r w:rsidR="003A1554" w:rsidRPr="0017705F">
        <w:rPr>
          <w:rStyle w:val="Fett"/>
          <w:rFonts w:ascii="Rubik SemiBold" w:hAnsi="Rubik SemiBold" w:cs="Rubik SemiBold"/>
          <w:b w:val="0"/>
          <w:bCs w:val="0"/>
          <w:color w:val="auto"/>
          <w:lang w:val="en-US"/>
        </w:rPr>
        <w:t xml:space="preserve"> RELEASE</w:t>
      </w:r>
    </w:p>
    <w:p w14:paraId="2CAE7B95" w14:textId="52B50FEE" w:rsidR="00EF55E2" w:rsidRPr="00EF55E2" w:rsidRDefault="00EF55E2" w:rsidP="00EF55E2">
      <w:pPr>
        <w:pStyle w:val="berschrift1"/>
        <w:rPr>
          <w:b/>
          <w:bCs/>
          <w:color w:val="auto"/>
          <w:lang w:val="en-US"/>
        </w:rPr>
      </w:pPr>
      <w:proofErr w:type="spellStart"/>
      <w:r w:rsidRPr="00EF55E2">
        <w:rPr>
          <w:b/>
          <w:bCs/>
          <w:color w:val="auto"/>
          <w:lang w:val="en-US"/>
        </w:rPr>
        <w:t>imc</w:t>
      </w:r>
      <w:proofErr w:type="spellEnd"/>
      <w:r w:rsidRPr="00EF55E2">
        <w:rPr>
          <w:b/>
          <w:bCs/>
          <w:color w:val="auto"/>
          <w:lang w:val="en-US"/>
        </w:rPr>
        <w:t xml:space="preserve"> Test &amp; Measurement </w:t>
      </w:r>
      <w:r w:rsidR="0025607C">
        <w:rPr>
          <w:b/>
          <w:bCs/>
          <w:color w:val="auto"/>
          <w:lang w:val="en-US"/>
        </w:rPr>
        <w:t>A</w:t>
      </w:r>
      <w:r w:rsidRPr="00EF55E2">
        <w:rPr>
          <w:b/>
          <w:bCs/>
          <w:color w:val="auto"/>
          <w:lang w:val="en-US"/>
        </w:rPr>
        <w:t xml:space="preserve">nnounces </w:t>
      </w:r>
      <w:r w:rsidR="006571A7">
        <w:rPr>
          <w:b/>
          <w:bCs/>
          <w:color w:val="auto"/>
          <w:lang w:val="en-US"/>
        </w:rPr>
        <w:t xml:space="preserve">New Universal Bridge and Strain Gauge Amplifier </w:t>
      </w:r>
      <w:proofErr w:type="spellStart"/>
      <w:r w:rsidR="006571A7">
        <w:rPr>
          <w:b/>
          <w:bCs/>
          <w:color w:val="auto"/>
          <w:lang w:val="en-US"/>
        </w:rPr>
        <w:t>imc</w:t>
      </w:r>
      <w:proofErr w:type="spellEnd"/>
      <w:r w:rsidR="006571A7">
        <w:rPr>
          <w:b/>
          <w:bCs/>
          <w:color w:val="auto"/>
          <w:lang w:val="en-US"/>
        </w:rPr>
        <w:t xml:space="preserve"> </w:t>
      </w:r>
      <w:proofErr w:type="spellStart"/>
      <w:r w:rsidR="006571A7">
        <w:rPr>
          <w:b/>
          <w:bCs/>
          <w:color w:val="auto"/>
          <w:lang w:val="en-US"/>
        </w:rPr>
        <w:t>ARGUSfit</w:t>
      </w:r>
      <w:proofErr w:type="spellEnd"/>
      <w:r w:rsidR="006571A7">
        <w:rPr>
          <w:b/>
          <w:bCs/>
          <w:color w:val="auto"/>
          <w:lang w:val="en-US"/>
        </w:rPr>
        <w:t xml:space="preserve"> B-4</w:t>
      </w:r>
    </w:p>
    <w:p w14:paraId="280BAFA5" w14:textId="7667E7CD" w:rsidR="003A1554" w:rsidRPr="00EF55E2" w:rsidRDefault="006571A7" w:rsidP="00EF55E2">
      <w:pPr>
        <w:pStyle w:val="berschrift1"/>
        <w:rPr>
          <w:b/>
          <w:bCs/>
          <w:color w:val="auto"/>
          <w:sz w:val="28"/>
          <w:szCs w:val="28"/>
          <w:lang w:val="en-US"/>
        </w:rPr>
      </w:pPr>
      <w:r>
        <w:rPr>
          <w:b/>
          <w:bCs/>
          <w:color w:val="auto"/>
          <w:sz w:val="28"/>
          <w:szCs w:val="28"/>
          <w:lang w:val="en-US"/>
        </w:rPr>
        <w:t xml:space="preserve">Measurement Module Completes the </w:t>
      </w:r>
      <w:proofErr w:type="spellStart"/>
      <w:r>
        <w:rPr>
          <w:b/>
          <w:bCs/>
          <w:color w:val="auto"/>
          <w:sz w:val="28"/>
          <w:szCs w:val="28"/>
          <w:lang w:val="en-US"/>
        </w:rPr>
        <w:t>imc</w:t>
      </w:r>
      <w:proofErr w:type="spellEnd"/>
      <w:r>
        <w:rPr>
          <w:b/>
          <w:bCs/>
          <w:color w:val="auto"/>
          <w:sz w:val="28"/>
          <w:szCs w:val="28"/>
          <w:lang w:val="en-US"/>
        </w:rPr>
        <w:t xml:space="preserve"> </w:t>
      </w:r>
      <w:proofErr w:type="spellStart"/>
      <w:r>
        <w:rPr>
          <w:b/>
          <w:bCs/>
          <w:color w:val="auto"/>
          <w:sz w:val="28"/>
          <w:szCs w:val="28"/>
          <w:lang w:val="en-US"/>
        </w:rPr>
        <w:t>ARGUSfit</w:t>
      </w:r>
      <w:proofErr w:type="spellEnd"/>
      <w:r>
        <w:rPr>
          <w:b/>
          <w:bCs/>
          <w:color w:val="auto"/>
          <w:sz w:val="28"/>
          <w:szCs w:val="28"/>
          <w:lang w:val="en-US"/>
        </w:rPr>
        <w:t xml:space="preserve"> Data Acquisition System</w:t>
      </w:r>
    </w:p>
    <w:p w14:paraId="518C73BD" w14:textId="11259868" w:rsidR="006571A7" w:rsidRPr="006303F9" w:rsidRDefault="008B44C6" w:rsidP="00273AF6">
      <w:pPr>
        <w:spacing w:before="240"/>
        <w:rPr>
          <w:b/>
          <w:bCs/>
          <w:lang w:val="en-US"/>
        </w:rPr>
      </w:pPr>
      <w:r w:rsidRPr="00B44E0B">
        <w:rPr>
          <w:b/>
          <w:bCs/>
          <w:lang w:val="en-US"/>
        </w:rPr>
        <w:t>Berlin</w:t>
      </w:r>
      <w:r w:rsidR="00EF55E2">
        <w:rPr>
          <w:b/>
          <w:bCs/>
          <w:lang w:val="en-US"/>
        </w:rPr>
        <w:t xml:space="preserve"> (Germany), </w:t>
      </w:r>
      <w:r w:rsidR="006571A7">
        <w:rPr>
          <w:b/>
          <w:bCs/>
          <w:lang w:val="en-US"/>
        </w:rPr>
        <w:t>July 4</w:t>
      </w:r>
      <w:r w:rsidR="00EF55E2">
        <w:rPr>
          <w:b/>
          <w:bCs/>
          <w:lang w:val="en-US"/>
        </w:rPr>
        <w:t>, 2024</w:t>
      </w:r>
      <w:r w:rsidRPr="00B44E0B">
        <w:rPr>
          <w:b/>
          <w:bCs/>
          <w:lang w:val="en-US"/>
        </w:rPr>
        <w:t xml:space="preserve"> </w:t>
      </w:r>
      <w:r w:rsidRPr="006303F9">
        <w:rPr>
          <w:b/>
          <w:bCs/>
          <w:lang w:val="en-US"/>
        </w:rPr>
        <w:t>-</w:t>
      </w:r>
      <w:r w:rsidR="008E5E60" w:rsidRPr="006303F9">
        <w:rPr>
          <w:b/>
          <w:bCs/>
          <w:lang w:val="en-US"/>
        </w:rPr>
        <w:t xml:space="preserve"> </w:t>
      </w:r>
      <w:proofErr w:type="spellStart"/>
      <w:r w:rsidR="006571A7" w:rsidRPr="006303F9">
        <w:rPr>
          <w:b/>
          <w:bCs/>
          <w:lang w:val="en-US"/>
        </w:rPr>
        <w:t>imc</w:t>
      </w:r>
      <w:proofErr w:type="spellEnd"/>
      <w:r w:rsidR="006571A7" w:rsidRPr="006303F9">
        <w:rPr>
          <w:b/>
          <w:bCs/>
          <w:lang w:val="en-US"/>
        </w:rPr>
        <w:t xml:space="preserve"> Test &amp; Measurement, a brand of </w:t>
      </w:r>
      <w:proofErr w:type="spellStart"/>
      <w:r w:rsidR="006571A7" w:rsidRPr="006303F9">
        <w:rPr>
          <w:b/>
          <w:bCs/>
          <w:lang w:val="en-US"/>
        </w:rPr>
        <w:t>Axiometrix</w:t>
      </w:r>
      <w:proofErr w:type="spellEnd"/>
      <w:r w:rsidR="006571A7" w:rsidRPr="006303F9">
        <w:rPr>
          <w:b/>
          <w:bCs/>
          <w:lang w:val="en-US"/>
        </w:rPr>
        <w:t xml:space="preserve"> Solutions, introduces the new and universally applicable </w:t>
      </w:r>
      <w:proofErr w:type="spellStart"/>
      <w:r w:rsidR="006571A7" w:rsidRPr="006303F9">
        <w:rPr>
          <w:b/>
          <w:bCs/>
          <w:lang w:val="en-US"/>
        </w:rPr>
        <w:t>imc</w:t>
      </w:r>
      <w:proofErr w:type="spellEnd"/>
      <w:r w:rsidR="006571A7" w:rsidRPr="006303F9">
        <w:rPr>
          <w:b/>
          <w:bCs/>
          <w:lang w:val="en-US"/>
        </w:rPr>
        <w:t xml:space="preserve"> </w:t>
      </w:r>
      <w:proofErr w:type="spellStart"/>
      <w:r w:rsidR="006571A7" w:rsidRPr="006303F9">
        <w:rPr>
          <w:b/>
          <w:bCs/>
          <w:lang w:val="en-US"/>
        </w:rPr>
        <w:t>ARGUSfit</w:t>
      </w:r>
      <w:proofErr w:type="spellEnd"/>
      <w:r w:rsidR="006571A7" w:rsidRPr="006303F9">
        <w:rPr>
          <w:b/>
          <w:bCs/>
          <w:lang w:val="en-US"/>
        </w:rPr>
        <w:t xml:space="preserve"> B-4 measurement module. This bridge amplifier comprehensively expands the range of applications for the modular clickable </w:t>
      </w:r>
      <w:proofErr w:type="spellStart"/>
      <w:r w:rsidR="006571A7" w:rsidRPr="006303F9">
        <w:rPr>
          <w:b/>
          <w:bCs/>
          <w:lang w:val="en-US"/>
        </w:rPr>
        <w:t>imc</w:t>
      </w:r>
      <w:proofErr w:type="spellEnd"/>
      <w:r w:rsidR="006571A7" w:rsidRPr="006303F9">
        <w:rPr>
          <w:b/>
          <w:bCs/>
          <w:lang w:val="en-US"/>
        </w:rPr>
        <w:t xml:space="preserve"> </w:t>
      </w:r>
      <w:proofErr w:type="spellStart"/>
      <w:r w:rsidR="006571A7" w:rsidRPr="006303F9">
        <w:rPr>
          <w:b/>
          <w:bCs/>
          <w:lang w:val="en-US"/>
        </w:rPr>
        <w:t>ARGUSfit</w:t>
      </w:r>
      <w:proofErr w:type="spellEnd"/>
      <w:r w:rsidR="006571A7" w:rsidRPr="006303F9">
        <w:rPr>
          <w:b/>
          <w:bCs/>
          <w:lang w:val="en-US"/>
        </w:rPr>
        <w:t xml:space="preserve"> </w:t>
      </w:r>
      <w:r w:rsidR="00273AF6" w:rsidRPr="006303F9">
        <w:rPr>
          <w:b/>
          <w:bCs/>
          <w:lang w:val="en-US"/>
        </w:rPr>
        <w:t xml:space="preserve">data acquisition </w:t>
      </w:r>
      <w:r w:rsidR="006571A7" w:rsidRPr="006303F9">
        <w:rPr>
          <w:b/>
          <w:bCs/>
          <w:lang w:val="en-US"/>
        </w:rPr>
        <w:t>system. Its four measurement channels are galvanically isolated and can be configured independently in every respect, for example with individual measurement modes, data rates</w:t>
      </w:r>
      <w:r w:rsidR="00273AF6" w:rsidRPr="006303F9">
        <w:rPr>
          <w:b/>
          <w:bCs/>
          <w:lang w:val="en-US"/>
        </w:rPr>
        <w:t>,</w:t>
      </w:r>
      <w:r w:rsidR="006571A7" w:rsidRPr="006303F9">
        <w:rPr>
          <w:b/>
          <w:bCs/>
          <w:lang w:val="en-US"/>
        </w:rPr>
        <w:t xml:space="preserve"> or sensor supply voltages. The measurement module not only covers applications in mechanical structure tests or fatigue strength analyses. </w:t>
      </w:r>
      <w:r w:rsidR="00273AF6" w:rsidRPr="006303F9">
        <w:rPr>
          <w:b/>
          <w:bCs/>
          <w:lang w:val="en-US"/>
        </w:rPr>
        <w:t>It can also be used for vibration measurements with piezoresistive accelerometers or pressure and blast sensors in bridge-based technology since it has</w:t>
      </w:r>
      <w:r w:rsidR="006571A7" w:rsidRPr="006303F9">
        <w:rPr>
          <w:b/>
          <w:bCs/>
          <w:lang w:val="en-US"/>
        </w:rPr>
        <w:t xml:space="preserve"> 100 </w:t>
      </w:r>
      <w:proofErr w:type="spellStart"/>
      <w:r w:rsidR="006571A7" w:rsidRPr="006303F9">
        <w:rPr>
          <w:b/>
          <w:bCs/>
          <w:lang w:val="en-US"/>
        </w:rPr>
        <w:t>k</w:t>
      </w:r>
      <w:r w:rsidR="00273AF6" w:rsidRPr="006303F9">
        <w:rPr>
          <w:b/>
          <w:bCs/>
          <w:lang w:val="en-US"/>
        </w:rPr>
        <w:t>s</w:t>
      </w:r>
      <w:r w:rsidR="006571A7" w:rsidRPr="006303F9">
        <w:rPr>
          <w:b/>
          <w:bCs/>
          <w:lang w:val="en-US"/>
        </w:rPr>
        <w:t>ps</w:t>
      </w:r>
      <w:proofErr w:type="spellEnd"/>
      <w:r w:rsidR="006571A7" w:rsidRPr="006303F9">
        <w:rPr>
          <w:b/>
          <w:bCs/>
          <w:lang w:val="en-US"/>
        </w:rPr>
        <w:t xml:space="preserve"> per channel and </w:t>
      </w:r>
      <w:r w:rsidR="00273AF6" w:rsidRPr="006303F9">
        <w:rPr>
          <w:b/>
          <w:bCs/>
          <w:lang w:val="en-US"/>
        </w:rPr>
        <w:t xml:space="preserve">a </w:t>
      </w:r>
      <w:r w:rsidR="006303F9" w:rsidRPr="006303F9">
        <w:rPr>
          <w:b/>
          <w:bCs/>
          <w:lang w:val="en-US"/>
        </w:rPr>
        <w:t>bandwidth</w:t>
      </w:r>
      <w:r w:rsidR="00273AF6" w:rsidRPr="006303F9">
        <w:rPr>
          <w:b/>
          <w:bCs/>
          <w:lang w:val="en-US"/>
        </w:rPr>
        <w:t xml:space="preserve"> of </w:t>
      </w:r>
      <w:r w:rsidR="006571A7" w:rsidRPr="006303F9">
        <w:rPr>
          <w:b/>
          <w:bCs/>
          <w:lang w:val="en-US"/>
        </w:rPr>
        <w:t xml:space="preserve">40 kHz. In addition, potentiometric displacement transducers are supported as well as a pure voltage mode from 25 mV to 10V, which, in conjunction with integrated sensor supplies up to 15V/0.5W per channel, can also serve other active sensors of any kind, such as MEMS. The new B-4 module, like all other components of the </w:t>
      </w:r>
      <w:proofErr w:type="spellStart"/>
      <w:r w:rsidR="006571A7" w:rsidRPr="006303F9">
        <w:rPr>
          <w:b/>
          <w:bCs/>
          <w:lang w:val="en-US"/>
        </w:rPr>
        <w:t>imc</w:t>
      </w:r>
      <w:proofErr w:type="spellEnd"/>
      <w:r w:rsidR="006571A7" w:rsidRPr="006303F9">
        <w:rPr>
          <w:b/>
          <w:bCs/>
          <w:lang w:val="en-US"/>
        </w:rPr>
        <w:t xml:space="preserve"> </w:t>
      </w:r>
      <w:proofErr w:type="spellStart"/>
      <w:r w:rsidR="006571A7" w:rsidRPr="006303F9">
        <w:rPr>
          <w:b/>
          <w:bCs/>
          <w:lang w:val="en-US"/>
        </w:rPr>
        <w:t>ARGUSfit</w:t>
      </w:r>
      <w:proofErr w:type="spellEnd"/>
      <w:r w:rsidR="006571A7" w:rsidRPr="006303F9">
        <w:rPr>
          <w:b/>
          <w:bCs/>
          <w:lang w:val="en-US"/>
        </w:rPr>
        <w:t xml:space="preserve"> measuring system, is now specified for an extended temperature range between -40° and +85°C. As an accessory to the </w:t>
      </w:r>
      <w:proofErr w:type="spellStart"/>
      <w:r w:rsidR="006571A7" w:rsidRPr="006303F9">
        <w:rPr>
          <w:b/>
          <w:bCs/>
          <w:lang w:val="en-US"/>
        </w:rPr>
        <w:t>imc</w:t>
      </w:r>
      <w:proofErr w:type="spellEnd"/>
      <w:r w:rsidR="006571A7" w:rsidRPr="006303F9">
        <w:rPr>
          <w:b/>
          <w:bCs/>
          <w:lang w:val="en-US"/>
        </w:rPr>
        <w:t xml:space="preserve"> </w:t>
      </w:r>
      <w:proofErr w:type="spellStart"/>
      <w:r w:rsidR="006571A7" w:rsidRPr="006303F9">
        <w:rPr>
          <w:b/>
          <w:bCs/>
          <w:lang w:val="en-US"/>
        </w:rPr>
        <w:t>ARGUSfit</w:t>
      </w:r>
      <w:proofErr w:type="spellEnd"/>
      <w:r w:rsidR="006571A7" w:rsidRPr="006303F9">
        <w:rPr>
          <w:b/>
          <w:bCs/>
          <w:lang w:val="en-US"/>
        </w:rPr>
        <w:t xml:space="preserve"> B-4 measuring module, </w:t>
      </w:r>
      <w:proofErr w:type="spellStart"/>
      <w:r w:rsidR="006571A7" w:rsidRPr="006303F9">
        <w:rPr>
          <w:b/>
          <w:bCs/>
          <w:lang w:val="en-US"/>
        </w:rPr>
        <w:t>imc</w:t>
      </w:r>
      <w:proofErr w:type="spellEnd"/>
      <w:r w:rsidR="006571A7" w:rsidRPr="006303F9">
        <w:rPr>
          <w:b/>
          <w:bCs/>
          <w:lang w:val="en-US"/>
        </w:rPr>
        <w:t xml:space="preserve"> also offers a patent-pending LEMO terminal connector that can connect measuring cables in seconds with simple screw terminals.</w:t>
      </w:r>
    </w:p>
    <w:p w14:paraId="6CD47FA6" w14:textId="77777777" w:rsidR="00D370A6" w:rsidRPr="00D370A6" w:rsidRDefault="002D29B5" w:rsidP="00D370A6">
      <w:pPr>
        <w:rPr>
          <w:lang w:val="en-US"/>
        </w:rPr>
      </w:pPr>
      <w:r w:rsidRPr="00D370A6">
        <w:rPr>
          <w:lang w:val="en-US"/>
        </w:rPr>
        <w:t>T</w:t>
      </w:r>
      <w:r w:rsidR="006571A7" w:rsidRPr="00D370A6">
        <w:rPr>
          <w:lang w:val="en-US"/>
        </w:rPr>
        <w:t xml:space="preserve">he </w:t>
      </w:r>
      <w:proofErr w:type="spellStart"/>
      <w:r w:rsidR="006571A7" w:rsidRPr="00D370A6">
        <w:rPr>
          <w:lang w:val="en-US"/>
        </w:rPr>
        <w:t>imc</w:t>
      </w:r>
      <w:proofErr w:type="spellEnd"/>
      <w:r w:rsidR="006571A7" w:rsidRPr="00D370A6">
        <w:rPr>
          <w:lang w:val="en-US"/>
        </w:rPr>
        <w:t xml:space="preserve"> </w:t>
      </w:r>
      <w:proofErr w:type="spellStart"/>
      <w:r w:rsidR="006571A7" w:rsidRPr="00D370A6">
        <w:rPr>
          <w:lang w:val="en-US"/>
        </w:rPr>
        <w:t>ARGUSfit</w:t>
      </w:r>
      <w:proofErr w:type="spellEnd"/>
      <w:r w:rsidR="006571A7" w:rsidRPr="00D370A6">
        <w:rPr>
          <w:lang w:val="en-US"/>
        </w:rPr>
        <w:t xml:space="preserve"> B-4 </w:t>
      </w:r>
      <w:r w:rsidRPr="00D370A6">
        <w:rPr>
          <w:lang w:val="en-US"/>
        </w:rPr>
        <w:t xml:space="preserve">module </w:t>
      </w:r>
      <w:r w:rsidR="006571A7" w:rsidRPr="00D370A6">
        <w:rPr>
          <w:lang w:val="en-US"/>
        </w:rPr>
        <w:t xml:space="preserve">covers </w:t>
      </w:r>
      <w:r w:rsidRPr="00D370A6">
        <w:rPr>
          <w:lang w:val="en-US"/>
        </w:rPr>
        <w:t xml:space="preserve">the </w:t>
      </w:r>
      <w:r w:rsidR="006571A7" w:rsidRPr="00D370A6">
        <w:rPr>
          <w:lang w:val="en-US"/>
        </w:rPr>
        <w:t xml:space="preserve">requirements for fatigue strength </w:t>
      </w:r>
      <w:r w:rsidRPr="00D370A6">
        <w:rPr>
          <w:lang w:val="en-US"/>
        </w:rPr>
        <w:t xml:space="preserve">analysis and </w:t>
      </w:r>
      <w:r w:rsidR="006571A7" w:rsidRPr="00D370A6">
        <w:rPr>
          <w:lang w:val="en-US"/>
        </w:rPr>
        <w:t>supports all conceivable bridge and strain gauge modes, including internal quarter bridge extension for 120 Ω, 350 Ω</w:t>
      </w:r>
      <w:r w:rsidRPr="00D370A6">
        <w:rPr>
          <w:lang w:val="en-US"/>
        </w:rPr>
        <w:t>,</w:t>
      </w:r>
      <w:r w:rsidR="006571A7" w:rsidRPr="00D370A6">
        <w:rPr>
          <w:lang w:val="en-US"/>
        </w:rPr>
        <w:t xml:space="preserve"> and 1kΩ. Integrated calibration resistors allow software-controlled "shunt calibration" for traceable verification of the strain gauge installation or the integrity of the entire signal chain.</w:t>
      </w:r>
    </w:p>
    <w:p w14:paraId="2EA58E2B" w14:textId="56DA4699" w:rsidR="006571A7" w:rsidRPr="00D370A6" w:rsidRDefault="006571A7" w:rsidP="00D370A6">
      <w:pPr>
        <w:rPr>
          <w:lang w:val="en-US"/>
        </w:rPr>
      </w:pPr>
      <w:r w:rsidRPr="00D370A6">
        <w:rPr>
          <w:lang w:val="en-US"/>
        </w:rPr>
        <w:t xml:space="preserve">The bridge supply can be set to a minimum of 0.5V for strain gauge applications on carbon or composite in order to minimize self-heating of the strain gauges. In addition, each channel has a further universal sensor supply up to 15V and 0.5W to operate any active sensors with voltage output, such as MEMS accelerometers. </w:t>
      </w:r>
      <w:r w:rsidR="00D370A6" w:rsidRPr="00D370A6">
        <w:rPr>
          <w:lang w:val="en-US"/>
        </w:rPr>
        <w:t xml:space="preserve">Thus the B-4 amplifier supports a very wide range of sensors, signals and applications </w:t>
      </w:r>
      <w:r w:rsidRPr="00D370A6">
        <w:rPr>
          <w:lang w:val="en-US"/>
        </w:rPr>
        <w:t xml:space="preserve">and completes the flexible overall concept of the </w:t>
      </w:r>
      <w:proofErr w:type="spellStart"/>
      <w:r w:rsidRPr="00D370A6">
        <w:rPr>
          <w:lang w:val="en-US"/>
        </w:rPr>
        <w:t>imc</w:t>
      </w:r>
      <w:proofErr w:type="spellEnd"/>
      <w:r w:rsidRPr="00D370A6">
        <w:rPr>
          <w:lang w:val="en-US"/>
        </w:rPr>
        <w:t xml:space="preserve"> </w:t>
      </w:r>
      <w:proofErr w:type="spellStart"/>
      <w:r w:rsidRPr="00D370A6">
        <w:rPr>
          <w:lang w:val="en-US"/>
        </w:rPr>
        <w:t>ARGUSfit</w:t>
      </w:r>
      <w:proofErr w:type="spellEnd"/>
      <w:r w:rsidRPr="00D370A6">
        <w:rPr>
          <w:lang w:val="en-US"/>
        </w:rPr>
        <w:t xml:space="preserve"> </w:t>
      </w:r>
      <w:r w:rsidR="00D370A6" w:rsidRPr="00D370A6">
        <w:rPr>
          <w:lang w:val="en-US"/>
        </w:rPr>
        <w:t xml:space="preserve">data acquisition </w:t>
      </w:r>
      <w:r w:rsidRPr="00D370A6">
        <w:rPr>
          <w:lang w:val="en-US"/>
        </w:rPr>
        <w:t>system</w:t>
      </w:r>
      <w:r w:rsidR="00D370A6">
        <w:rPr>
          <w:lang w:val="en-US"/>
        </w:rPr>
        <w:t>.</w:t>
      </w:r>
    </w:p>
    <w:p w14:paraId="204BC5D0" w14:textId="55AC8C75" w:rsidR="006571A7" w:rsidRPr="00D370A6" w:rsidRDefault="006571A7" w:rsidP="00D370A6">
      <w:pPr>
        <w:rPr>
          <w:lang w:val="en-US"/>
        </w:rPr>
      </w:pPr>
      <w:r w:rsidRPr="00D370A6">
        <w:rPr>
          <w:lang w:val="en-US"/>
        </w:rPr>
        <w:lastRenderedPageBreak/>
        <w:t xml:space="preserve">The system uses the proven and robust LEMO.1B connector, which is popular as a quasi-standard, for measurement inputs. </w:t>
      </w:r>
      <w:r w:rsidR="00D370A6">
        <w:rPr>
          <w:lang w:val="en-US"/>
        </w:rPr>
        <w:t xml:space="preserve">As addition, </w:t>
      </w:r>
      <w:proofErr w:type="spellStart"/>
      <w:r w:rsidR="00D370A6">
        <w:rPr>
          <w:lang w:val="en-US"/>
        </w:rPr>
        <w:t>imc</w:t>
      </w:r>
      <w:proofErr w:type="spellEnd"/>
      <w:r w:rsidR="00D370A6">
        <w:rPr>
          <w:lang w:val="en-US"/>
        </w:rPr>
        <w:t xml:space="preserve"> provide a new </w:t>
      </w:r>
      <w:r w:rsidRPr="00D370A6">
        <w:rPr>
          <w:lang w:val="en-US"/>
        </w:rPr>
        <w:t>solderless terminal connector</w:t>
      </w:r>
      <w:r w:rsidR="00D370A6">
        <w:rPr>
          <w:lang w:val="en-US"/>
        </w:rPr>
        <w:t xml:space="preserve">, which is patent pending and supports </w:t>
      </w:r>
      <w:r w:rsidRPr="00D370A6">
        <w:rPr>
          <w:lang w:val="en-US"/>
        </w:rPr>
        <w:t xml:space="preserve">everyday testing, service and diagnostics. </w:t>
      </w:r>
      <w:r w:rsidR="00D370A6">
        <w:rPr>
          <w:lang w:val="en-US"/>
        </w:rPr>
        <w:t xml:space="preserve">It enables </w:t>
      </w:r>
      <w:r w:rsidR="00D370A6" w:rsidRPr="00D370A6">
        <w:rPr>
          <w:lang w:val="en-US"/>
        </w:rPr>
        <w:t xml:space="preserve">quick test set-ups and troubleshooting </w:t>
      </w:r>
      <w:r w:rsidR="00D370A6">
        <w:rPr>
          <w:lang w:val="en-US"/>
        </w:rPr>
        <w:t>w</w:t>
      </w:r>
      <w:r w:rsidRPr="00D370A6">
        <w:rPr>
          <w:lang w:val="en-US"/>
        </w:rPr>
        <w:t xml:space="preserve">ithout any cable or connector assembly, </w:t>
      </w:r>
      <w:r w:rsidR="00D370A6">
        <w:rPr>
          <w:lang w:val="en-US"/>
        </w:rPr>
        <w:t xml:space="preserve">as </w:t>
      </w:r>
      <w:r w:rsidRPr="00D370A6">
        <w:rPr>
          <w:lang w:val="en-US"/>
        </w:rPr>
        <w:t>measurement cables can be connected directly with screw terminals.</w:t>
      </w:r>
    </w:p>
    <w:p w14:paraId="55FBE6C5" w14:textId="60C4C306" w:rsidR="006571A7" w:rsidRPr="00D370A6" w:rsidRDefault="006571A7" w:rsidP="00D370A6">
      <w:pPr>
        <w:rPr>
          <w:lang w:val="en-US"/>
        </w:rPr>
      </w:pPr>
      <w:r w:rsidRPr="00D370A6">
        <w:rPr>
          <w:lang w:val="en-US"/>
        </w:rPr>
        <w:t>Further information can be found at https://info.imc-tm.</w:t>
      </w:r>
      <w:r w:rsidR="00531C3F">
        <w:rPr>
          <w:lang w:val="en-US"/>
        </w:rPr>
        <w:t>com</w:t>
      </w:r>
      <w:r w:rsidRPr="00D370A6">
        <w:rPr>
          <w:lang w:val="en-US"/>
        </w:rPr>
        <w:t>/argusfit-b-4-</w:t>
      </w:r>
      <w:r w:rsidR="00531C3F">
        <w:rPr>
          <w:lang w:val="en-US"/>
        </w:rPr>
        <w:t>amplifier</w:t>
      </w:r>
    </w:p>
    <w:p w14:paraId="33935837" w14:textId="71E76ADF" w:rsidR="0017705F" w:rsidRPr="008D0F5F" w:rsidRDefault="0017705F" w:rsidP="006571A7">
      <w:pPr>
        <w:pStyle w:val="berschrift1"/>
        <w:rPr>
          <w:rFonts w:ascii="Rubik SemiBold" w:hAnsi="Rubik SemiBold" w:cs="Rubik SemiBold"/>
          <w:color w:val="auto"/>
          <w:lang w:val="en-US"/>
        </w:rPr>
      </w:pPr>
      <w:r>
        <w:rPr>
          <w:rFonts w:ascii="Rubik SemiBold" w:hAnsi="Rubik SemiBold" w:cs="Rubik SemiBold"/>
          <w:color w:val="auto"/>
          <w:lang w:val="en-US"/>
        </w:rPr>
        <w:t xml:space="preserve">About </w:t>
      </w:r>
      <w:proofErr w:type="spellStart"/>
      <w:r w:rsidRPr="008D0F5F">
        <w:rPr>
          <w:rFonts w:ascii="Rubik SemiBold" w:hAnsi="Rubik SemiBold" w:cs="Rubik SemiBold"/>
          <w:color w:val="auto"/>
          <w:lang w:val="en-US"/>
        </w:rPr>
        <w:t>imc</w:t>
      </w:r>
      <w:proofErr w:type="spellEnd"/>
      <w:r w:rsidRPr="008D0F5F">
        <w:rPr>
          <w:rFonts w:ascii="Rubik SemiBold" w:hAnsi="Rubik SemiBold" w:cs="Rubik SemiBold"/>
          <w:color w:val="auto"/>
          <w:lang w:val="en-US"/>
        </w:rPr>
        <w:t xml:space="preserve"> Test &amp; Measurement GmbH</w:t>
      </w:r>
    </w:p>
    <w:p w14:paraId="76B00259" w14:textId="415E25EC" w:rsidR="00F133C3" w:rsidRPr="004B02D6" w:rsidRDefault="0017705F" w:rsidP="0017705F">
      <w:pPr>
        <w:rPr>
          <w:lang w:val="en-US"/>
        </w:rPr>
      </w:pPr>
      <w:proofErr w:type="spellStart"/>
      <w:r w:rsidRPr="00BA2817">
        <w:rPr>
          <w:lang w:val="en-US"/>
        </w:rPr>
        <w:t>imc</w:t>
      </w:r>
      <w:proofErr w:type="spellEnd"/>
      <w:r w:rsidRPr="00BA2817">
        <w:rPr>
          <w:lang w:val="en-US"/>
        </w:rPr>
        <w:t xml:space="preserve"> Test &amp; Measurement (Berlin) manufactures innovative solutions for test and measurement in research, development, service and production. </w:t>
      </w:r>
      <w:r>
        <w:rPr>
          <w:lang w:val="en-US"/>
        </w:rPr>
        <w:br/>
      </w:r>
      <w:r w:rsidRPr="00BA2817">
        <w:rPr>
          <w:lang w:val="en-US"/>
        </w:rPr>
        <w:t xml:space="preserve">It caters to customers in automotive and mechanical engineering and in the railway, aerospace and energy industry worldwide. </w:t>
      </w:r>
      <w:proofErr w:type="spellStart"/>
      <w:r w:rsidRPr="00BA2817">
        <w:rPr>
          <w:lang w:val="en-US"/>
        </w:rPr>
        <w:t>imc</w:t>
      </w:r>
      <w:proofErr w:type="spellEnd"/>
      <w:r w:rsidRPr="00BA2817">
        <w:rPr>
          <w:lang w:val="en-US"/>
        </w:rPr>
        <w:t xml:space="preserve"> sensors, data acquisition systems and software as well as its integrated solutions enable its users to validate prototypes, optimize products, monitor processes and to gain insights from measurement data in mobile or in stationary applications.</w:t>
      </w:r>
      <w:r>
        <w:rPr>
          <w:lang w:val="en-US"/>
        </w:rPr>
        <w:br/>
      </w:r>
      <w:proofErr w:type="spellStart"/>
      <w:r w:rsidRPr="00BA2817">
        <w:rPr>
          <w:lang w:val="en-US"/>
        </w:rPr>
        <w:t>imc</w:t>
      </w:r>
      <w:proofErr w:type="spellEnd"/>
      <w:r w:rsidRPr="00BA2817">
        <w:rPr>
          <w:lang w:val="en-US"/>
        </w:rPr>
        <w:t xml:space="preserve"> Test &amp; Measurement is part of </w:t>
      </w:r>
      <w:proofErr w:type="spellStart"/>
      <w:r w:rsidRPr="00BA2817">
        <w:rPr>
          <w:lang w:val="en-US"/>
        </w:rPr>
        <w:t>Axiometrix</w:t>
      </w:r>
      <w:proofErr w:type="spellEnd"/>
      <w:r w:rsidRPr="00BA2817">
        <w:rPr>
          <w:lang w:val="en-US"/>
        </w:rPr>
        <w:t xml:space="preserve"> Solutions, a leading test solutions provider comprised of globally-recognized measurement brands, including Audio Precision and GRAS Sound &amp; Vibration.</w:t>
      </w:r>
    </w:p>
    <w:sectPr w:rsidR="00F133C3" w:rsidRPr="004B02D6" w:rsidSect="00C6592A">
      <w:headerReference w:type="default" r:id="rId9"/>
      <w:footerReference w:type="even" r:id="rId10"/>
      <w:footerReference w:type="default" r:id="rId11"/>
      <w:headerReference w:type="first" r:id="rId12"/>
      <w:footerReference w:type="first" r:id="rId13"/>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altName w:val="Arial"/>
    <w:panose1 w:val="00000000000000000000"/>
    <w:charset w:val="00"/>
    <w:family w:val="auto"/>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7108E" w14:textId="77777777" w:rsidR="008D0AC0" w:rsidRPr="008D0AC0" w:rsidRDefault="008D0AC0" w:rsidP="008D0AC0">
    <w:pPr>
      <w:pStyle w:val="Fuzeile"/>
      <w:jc w:val="center"/>
      <w:rPr>
        <w:rFonts w:asciiTheme="majorHAnsi" w:hAnsiTheme="majorHAnsi" w:cstheme="majorHAnsi"/>
        <w:sz w:val="14"/>
        <w:szCs w:val="14"/>
        <w:lang w:val="en-US"/>
      </w:rPr>
    </w:pPr>
    <w:bookmarkStart w:id="1" w:name="_Hlk117263719"/>
    <w:r w:rsidRPr="008D0AC0">
      <w:rPr>
        <w:rFonts w:asciiTheme="majorHAnsi" w:hAnsiTheme="majorHAnsi" w:cstheme="majorHAnsi"/>
        <w:sz w:val="14"/>
        <w:szCs w:val="14"/>
        <w:lang w:val="en-US"/>
      </w:rPr>
      <w:t>Reference No.: PR-IMC-YEAR-No-PRODUCT</w:t>
    </w:r>
  </w:p>
  <w:bookmarkEnd w:id="1"/>
  <w:p w14:paraId="718D8DD1" w14:textId="4887D6D4"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61312"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Ust.-ID-Nr.: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7215"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68480"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60288"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0"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62B6"/>
    <w:rsid w:val="0004423E"/>
    <w:rsid w:val="0005489E"/>
    <w:rsid w:val="00055BDB"/>
    <w:rsid w:val="0005712F"/>
    <w:rsid w:val="000C1768"/>
    <w:rsid w:val="000D0B5E"/>
    <w:rsid w:val="000E40AC"/>
    <w:rsid w:val="00130FEF"/>
    <w:rsid w:val="0017705F"/>
    <w:rsid w:val="001A5F74"/>
    <w:rsid w:val="001F1AC2"/>
    <w:rsid w:val="002276CE"/>
    <w:rsid w:val="00253529"/>
    <w:rsid w:val="0025607C"/>
    <w:rsid w:val="002634DC"/>
    <w:rsid w:val="00273AF6"/>
    <w:rsid w:val="00294134"/>
    <w:rsid w:val="002A3DFA"/>
    <w:rsid w:val="002B6481"/>
    <w:rsid w:val="002D29B5"/>
    <w:rsid w:val="003A1554"/>
    <w:rsid w:val="003B676C"/>
    <w:rsid w:val="00420BC2"/>
    <w:rsid w:val="00427BDC"/>
    <w:rsid w:val="00485092"/>
    <w:rsid w:val="004B02D6"/>
    <w:rsid w:val="004E7265"/>
    <w:rsid w:val="00510AFC"/>
    <w:rsid w:val="00523F57"/>
    <w:rsid w:val="00531C3F"/>
    <w:rsid w:val="0056771E"/>
    <w:rsid w:val="005C5EF2"/>
    <w:rsid w:val="00607D74"/>
    <w:rsid w:val="006303F9"/>
    <w:rsid w:val="006571A7"/>
    <w:rsid w:val="006722B0"/>
    <w:rsid w:val="006D1DA9"/>
    <w:rsid w:val="006D3415"/>
    <w:rsid w:val="006D6E55"/>
    <w:rsid w:val="00710581"/>
    <w:rsid w:val="00746AB3"/>
    <w:rsid w:val="00762913"/>
    <w:rsid w:val="00771721"/>
    <w:rsid w:val="007876ED"/>
    <w:rsid w:val="007C6791"/>
    <w:rsid w:val="007E0331"/>
    <w:rsid w:val="00815A8C"/>
    <w:rsid w:val="008A5530"/>
    <w:rsid w:val="008B44C6"/>
    <w:rsid w:val="008D0AC0"/>
    <w:rsid w:val="008D0F5F"/>
    <w:rsid w:val="008E3F9F"/>
    <w:rsid w:val="008E5E60"/>
    <w:rsid w:val="0099786A"/>
    <w:rsid w:val="009F7B29"/>
    <w:rsid w:val="00A100AF"/>
    <w:rsid w:val="00A46494"/>
    <w:rsid w:val="00AC3729"/>
    <w:rsid w:val="00AC7B71"/>
    <w:rsid w:val="00AE2C36"/>
    <w:rsid w:val="00AE69B6"/>
    <w:rsid w:val="00B82E14"/>
    <w:rsid w:val="00B874C0"/>
    <w:rsid w:val="00BA38FE"/>
    <w:rsid w:val="00BC3FF8"/>
    <w:rsid w:val="00C31A83"/>
    <w:rsid w:val="00C655F4"/>
    <w:rsid w:val="00C6592A"/>
    <w:rsid w:val="00C841DC"/>
    <w:rsid w:val="00C85DD8"/>
    <w:rsid w:val="00CB1AAE"/>
    <w:rsid w:val="00CF6961"/>
    <w:rsid w:val="00CF7297"/>
    <w:rsid w:val="00D370A6"/>
    <w:rsid w:val="00D453A4"/>
    <w:rsid w:val="00E351F0"/>
    <w:rsid w:val="00E46EE6"/>
    <w:rsid w:val="00E72872"/>
    <w:rsid w:val="00EA427A"/>
    <w:rsid w:val="00EA65BE"/>
    <w:rsid w:val="00EB1935"/>
    <w:rsid w:val="00EB2293"/>
    <w:rsid w:val="00EC1D54"/>
    <w:rsid w:val="00EF55E2"/>
    <w:rsid w:val="00F133C3"/>
    <w:rsid w:val="00F1788C"/>
    <w:rsid w:val="00F602C2"/>
    <w:rsid w:val="00F96BE8"/>
    <w:rsid w:val="00FB0D99"/>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character" w:styleId="NichtaufgelsteErwhnung">
    <w:name w:val="Unresolved Mention"/>
    <w:basedOn w:val="Absatz-Standardschriftart"/>
    <w:uiPriority w:val="99"/>
    <w:semiHidden/>
    <w:unhideWhenUsed/>
    <w:rsid w:val="008E5E60"/>
    <w:rPr>
      <w:color w:val="605E5C"/>
      <w:shd w:val="clear" w:color="auto" w:fill="E1DFDD"/>
    </w:rPr>
  </w:style>
  <w:style w:type="paragraph" w:styleId="berarbeitung">
    <w:name w:val="Revision"/>
    <w:hidden/>
    <w:uiPriority w:val="71"/>
    <w:rsid w:val="00815A8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caroline.gabbert@imc-tm.de"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I:\Marketing\_Alle_imc\03_Briefvorlage\Briefvorlage_imc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528A2-E306-409F-BB9B-8962CED71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Briefvorlage_imc_2022</Template>
  <TotalTime>0</TotalTime>
  <Pages>2</Pages>
  <Words>560</Words>
  <Characters>3327</Characters>
  <Application>Microsoft Office Word</Application>
  <DocSecurity>0</DocSecurity>
  <Lines>50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PR-imc-24-03-imc-ARGUSfit-B-4_EN</dc:title>
  <dc:subject/>
  <dc:creator>Caroline.Gabbert@imc-tm.de</dc:creator>
  <cp:keywords>Data acquisition, Bridge Amplifier Module</cp:keywords>
  <cp:lastModifiedBy>Caroline Gabbert</cp:lastModifiedBy>
  <cp:revision>8</cp:revision>
  <cp:lastPrinted>2024-07-02T19:36:00Z</cp:lastPrinted>
  <dcterms:created xsi:type="dcterms:W3CDTF">2024-07-02T09:11:00Z</dcterms:created>
  <dcterms:modified xsi:type="dcterms:W3CDTF">2024-07-02T19:37:00Z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99964c23c185a24ec0bf348e8d76afb436e5476c6fe0ae3b5188fe1c3203fa6b</vt:lpwstr>
  </property>
</Properties>
</file>