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980774" w14:textId="5BFA96FC" w:rsidR="0046130F" w:rsidRPr="0034666D" w:rsidRDefault="00175B65" w:rsidP="0034666D">
      <w:pPr>
        <w:jc w:val="center"/>
        <w:rPr>
          <w:rFonts w:ascii="Calibri" w:hAnsi="Calibri" w:cs="Calibri"/>
          <w:color w:val="004687"/>
          <w:sz w:val="32"/>
          <w:szCs w:val="32"/>
        </w:rPr>
      </w:pPr>
      <w:r w:rsidRPr="00175B65">
        <w:rPr>
          <w:rFonts w:ascii="Calibri" w:hAnsi="Calibri" w:cs="Calibri"/>
          <w:b/>
          <w:bCs/>
          <w:color w:val="004687"/>
          <w:sz w:val="36"/>
          <w:szCs w:val="32"/>
        </w:rPr>
        <w:t xml:space="preserve">Neue </w:t>
      </w:r>
      <w:r w:rsidR="001F6DF1">
        <w:rPr>
          <w:rFonts w:ascii="Calibri" w:hAnsi="Calibri" w:cs="Calibri"/>
          <w:b/>
          <w:bCs/>
          <w:color w:val="004687"/>
          <w:sz w:val="36"/>
          <w:szCs w:val="32"/>
        </w:rPr>
        <w:t>HV</w:t>
      </w:r>
      <w:r w:rsidRPr="00175B65">
        <w:rPr>
          <w:rFonts w:ascii="Calibri" w:hAnsi="Calibri" w:cs="Calibri"/>
          <w:b/>
          <w:bCs/>
          <w:color w:val="004687"/>
          <w:sz w:val="36"/>
          <w:szCs w:val="32"/>
        </w:rPr>
        <w:t>-</w:t>
      </w:r>
      <w:r w:rsidR="0059492A">
        <w:rPr>
          <w:rFonts w:ascii="Calibri" w:hAnsi="Calibri" w:cs="Calibri"/>
          <w:b/>
          <w:bCs/>
          <w:color w:val="004687"/>
          <w:sz w:val="36"/>
          <w:szCs w:val="32"/>
        </w:rPr>
        <w:t xml:space="preserve">sichere </w:t>
      </w:r>
      <w:r w:rsidRPr="00175B65">
        <w:rPr>
          <w:rFonts w:ascii="Calibri" w:hAnsi="Calibri" w:cs="Calibri"/>
          <w:b/>
          <w:bCs/>
          <w:color w:val="004687"/>
          <w:sz w:val="36"/>
          <w:szCs w:val="32"/>
        </w:rPr>
        <w:t>Module für E-Mobility-Tests</w:t>
      </w:r>
      <w:r w:rsidR="002E561C">
        <w:rPr>
          <w:rFonts w:ascii="Calibri" w:hAnsi="Calibri" w:cs="Calibri"/>
          <w:b/>
          <w:bCs/>
          <w:color w:val="004687"/>
          <w:sz w:val="36"/>
          <w:szCs w:val="32"/>
        </w:rPr>
        <w:br/>
      </w:r>
      <w:r w:rsidR="002E561C" w:rsidRPr="002E561C">
        <w:rPr>
          <w:rFonts w:ascii="Calibri" w:hAnsi="Calibri" w:cs="Calibri"/>
          <w:color w:val="004687"/>
          <w:sz w:val="32"/>
          <w:szCs w:val="32"/>
        </w:rPr>
        <w:t xml:space="preserve">Familien-Zuwachs bei den klickbaren imc </w:t>
      </w:r>
      <w:proofErr w:type="spellStart"/>
      <w:r w:rsidR="002E561C" w:rsidRPr="002E561C">
        <w:rPr>
          <w:rFonts w:ascii="Calibri" w:hAnsi="Calibri" w:cs="Calibri"/>
          <w:color w:val="004687"/>
          <w:sz w:val="32"/>
          <w:szCs w:val="32"/>
        </w:rPr>
        <w:t>CANSAS</w:t>
      </w:r>
      <w:r w:rsidR="002E561C" w:rsidRPr="002E561C">
        <w:rPr>
          <w:rFonts w:ascii="Calibri" w:hAnsi="Calibri" w:cs="Calibri"/>
          <w:i/>
          <w:iCs/>
          <w:color w:val="004687"/>
          <w:sz w:val="32"/>
          <w:szCs w:val="32"/>
        </w:rPr>
        <w:t>fit</w:t>
      </w:r>
      <w:proofErr w:type="spellEnd"/>
      <w:r w:rsidR="002E561C" w:rsidRPr="002E561C">
        <w:rPr>
          <w:rFonts w:ascii="Calibri" w:hAnsi="Calibri" w:cs="Calibri"/>
          <w:i/>
          <w:iCs/>
          <w:color w:val="004687"/>
          <w:sz w:val="32"/>
          <w:szCs w:val="32"/>
        </w:rPr>
        <w:t xml:space="preserve"> </w:t>
      </w:r>
      <w:r w:rsidR="002E561C" w:rsidRPr="002E561C">
        <w:rPr>
          <w:rFonts w:ascii="Calibri" w:hAnsi="Calibri" w:cs="Calibri"/>
          <w:color w:val="004687"/>
          <w:sz w:val="32"/>
          <w:szCs w:val="32"/>
        </w:rPr>
        <w:t>Messmodulen</w:t>
      </w:r>
    </w:p>
    <w:p w14:paraId="7B1F9C32" w14:textId="495A4860" w:rsidR="0046130F" w:rsidRDefault="00F93EFC" w:rsidP="0046130F">
      <w:pPr>
        <w:autoSpaceDE w:val="0"/>
        <w:autoSpaceDN w:val="0"/>
        <w:adjustRightInd w:val="0"/>
        <w:spacing w:line="360" w:lineRule="auto"/>
        <w:jc w:val="center"/>
        <w:rPr>
          <w:rFonts w:asciiTheme="minorHAnsi" w:hAnsiTheme="minorHAnsi" w:cs="Interstate-Regular"/>
          <w:sz w:val="22"/>
          <w:szCs w:val="22"/>
          <w:lang w:eastAsia="en-US"/>
        </w:rPr>
      </w:pPr>
      <w:r>
        <w:rPr>
          <w:rFonts w:asciiTheme="minorHAnsi" w:hAnsiTheme="minorHAnsi" w:cs="Interstate-Regular"/>
          <w:noProof/>
          <w:sz w:val="22"/>
          <w:szCs w:val="22"/>
          <w:lang w:eastAsia="en-US"/>
        </w:rPr>
        <w:drawing>
          <wp:inline distT="0" distB="0" distL="0" distR="0" wp14:anchorId="27976FBB" wp14:editId="452ED458">
            <wp:extent cx="2840400" cy="33912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8"/>
                    <a:stretch>
                      <a:fillRect/>
                    </a:stretch>
                  </pic:blipFill>
                  <pic:spPr>
                    <a:xfrm>
                      <a:off x="0" y="0"/>
                      <a:ext cx="2840400" cy="3391200"/>
                    </a:xfrm>
                    <a:prstGeom prst="rect">
                      <a:avLst/>
                    </a:prstGeom>
                  </pic:spPr>
                </pic:pic>
              </a:graphicData>
            </a:graphic>
          </wp:inline>
        </w:drawing>
      </w:r>
    </w:p>
    <w:p w14:paraId="074DB123" w14:textId="2291AC97" w:rsidR="0046130F" w:rsidRPr="0034666D" w:rsidRDefault="0034666D" w:rsidP="0034666D">
      <w:pPr>
        <w:autoSpaceDE w:val="0"/>
        <w:autoSpaceDN w:val="0"/>
        <w:adjustRightInd w:val="0"/>
        <w:spacing w:line="360" w:lineRule="auto"/>
        <w:jc w:val="center"/>
        <w:rPr>
          <w:rFonts w:asciiTheme="minorHAnsi" w:hAnsiTheme="minorHAnsi" w:cs="Interstate-Regular"/>
          <w:sz w:val="18"/>
          <w:szCs w:val="18"/>
          <w:lang w:eastAsia="en-US"/>
        </w:rPr>
      </w:pPr>
      <w:r w:rsidRPr="0034666D">
        <w:rPr>
          <w:rFonts w:asciiTheme="minorHAnsi" w:hAnsiTheme="minorHAnsi" w:cs="Interstate-Regular"/>
          <w:sz w:val="18"/>
          <w:szCs w:val="18"/>
          <w:lang w:eastAsia="en-US"/>
        </w:rPr>
        <w:t>Abb</w:t>
      </w:r>
      <w:r w:rsidR="004F3E51">
        <w:rPr>
          <w:rFonts w:asciiTheme="minorHAnsi" w:hAnsiTheme="minorHAnsi" w:cs="Interstate-Regular"/>
          <w:sz w:val="18"/>
          <w:szCs w:val="18"/>
          <w:lang w:eastAsia="en-US"/>
        </w:rPr>
        <w:t>.</w:t>
      </w:r>
      <w:r w:rsidRPr="0034666D">
        <w:rPr>
          <w:rFonts w:asciiTheme="minorHAnsi" w:hAnsiTheme="minorHAnsi" w:cs="Interstate-Regular"/>
          <w:sz w:val="18"/>
          <w:szCs w:val="18"/>
          <w:lang w:eastAsia="en-US"/>
        </w:rPr>
        <w:t xml:space="preserve"> 1</w:t>
      </w:r>
      <w:r w:rsidR="004F3E51">
        <w:rPr>
          <w:rFonts w:asciiTheme="minorHAnsi" w:hAnsiTheme="minorHAnsi" w:cs="Interstate-Regular"/>
          <w:sz w:val="18"/>
          <w:szCs w:val="18"/>
          <w:lang w:eastAsia="en-US"/>
        </w:rPr>
        <w:t>:</w:t>
      </w:r>
      <w:r w:rsidRPr="0034666D">
        <w:rPr>
          <w:rFonts w:asciiTheme="minorHAnsi" w:hAnsiTheme="minorHAnsi" w:cs="Interstate-Regular"/>
          <w:sz w:val="18"/>
          <w:szCs w:val="18"/>
          <w:lang w:eastAsia="en-US"/>
        </w:rPr>
        <w:t xml:space="preserve"> Kompak</w:t>
      </w:r>
      <w:r>
        <w:rPr>
          <w:rFonts w:asciiTheme="minorHAnsi" w:hAnsiTheme="minorHAnsi" w:cs="Interstate-Regular"/>
          <w:sz w:val="18"/>
          <w:szCs w:val="18"/>
          <w:lang w:eastAsia="en-US"/>
        </w:rPr>
        <w:t>te und k</w:t>
      </w:r>
      <w:r w:rsidRPr="0034666D">
        <w:rPr>
          <w:rFonts w:asciiTheme="minorHAnsi" w:hAnsiTheme="minorHAnsi" w:cs="Interstate-Regular"/>
          <w:sz w:val="18"/>
          <w:szCs w:val="18"/>
          <w:lang w:eastAsia="en-US"/>
        </w:rPr>
        <w:t xml:space="preserve">lickbare imc </w:t>
      </w:r>
      <w:proofErr w:type="spellStart"/>
      <w:r w:rsidRPr="0034666D">
        <w:rPr>
          <w:rFonts w:asciiTheme="minorHAnsi" w:hAnsiTheme="minorHAnsi" w:cs="Interstate-Regular"/>
          <w:sz w:val="18"/>
          <w:szCs w:val="18"/>
          <w:lang w:eastAsia="en-US"/>
        </w:rPr>
        <w:t>CANSAS</w:t>
      </w:r>
      <w:r w:rsidRPr="0034666D">
        <w:rPr>
          <w:rFonts w:asciiTheme="minorHAnsi" w:hAnsiTheme="minorHAnsi" w:cs="Interstate-Regular"/>
          <w:i/>
          <w:iCs/>
          <w:sz w:val="18"/>
          <w:szCs w:val="18"/>
          <w:lang w:eastAsia="en-US"/>
        </w:rPr>
        <w:t>fit</w:t>
      </w:r>
      <w:proofErr w:type="spellEnd"/>
      <w:r w:rsidRPr="0034666D">
        <w:rPr>
          <w:rFonts w:asciiTheme="minorHAnsi" w:hAnsiTheme="minorHAnsi" w:cs="Interstate-Regular"/>
          <w:sz w:val="18"/>
          <w:szCs w:val="18"/>
          <w:lang w:eastAsia="en-US"/>
        </w:rPr>
        <w:t>-</w:t>
      </w:r>
      <w:r>
        <w:rPr>
          <w:rFonts w:asciiTheme="minorHAnsi" w:hAnsiTheme="minorHAnsi" w:cs="Interstate-Regular"/>
          <w:sz w:val="18"/>
          <w:szCs w:val="18"/>
          <w:lang w:eastAsia="en-US"/>
        </w:rPr>
        <w:t>HISO-</w:t>
      </w:r>
      <w:r w:rsidRPr="0034666D">
        <w:rPr>
          <w:rFonts w:asciiTheme="minorHAnsi" w:hAnsiTheme="minorHAnsi" w:cs="Interstate-Regular"/>
          <w:sz w:val="18"/>
          <w:szCs w:val="18"/>
          <w:lang w:eastAsia="en-US"/>
        </w:rPr>
        <w:t>Module</w:t>
      </w:r>
    </w:p>
    <w:p w14:paraId="7DBC87C3" w14:textId="1ABEEC16" w:rsidR="0046130F" w:rsidRDefault="0046130F" w:rsidP="0046130F">
      <w:pPr>
        <w:autoSpaceDE w:val="0"/>
        <w:autoSpaceDN w:val="0"/>
        <w:adjustRightInd w:val="0"/>
        <w:spacing w:line="360" w:lineRule="auto"/>
        <w:jc w:val="center"/>
        <w:rPr>
          <w:rFonts w:asciiTheme="minorHAnsi" w:hAnsiTheme="minorHAnsi" w:cs="Interstate-Regular"/>
          <w:sz w:val="22"/>
          <w:szCs w:val="22"/>
          <w:lang w:eastAsia="en-US"/>
        </w:rPr>
      </w:pPr>
      <w:r>
        <w:rPr>
          <w:rFonts w:asciiTheme="minorHAnsi" w:hAnsiTheme="minorHAnsi" w:cs="Interstate-Regular"/>
          <w:noProof/>
          <w:sz w:val="22"/>
          <w:szCs w:val="22"/>
          <w:lang w:eastAsia="en-US"/>
        </w:rPr>
        <w:drawing>
          <wp:inline distT="0" distB="0" distL="0" distR="0" wp14:anchorId="2973BFD1" wp14:editId="0908CC0D">
            <wp:extent cx="4021200" cy="25236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9"/>
                    <a:stretch>
                      <a:fillRect/>
                    </a:stretch>
                  </pic:blipFill>
                  <pic:spPr>
                    <a:xfrm>
                      <a:off x="0" y="0"/>
                      <a:ext cx="4021200" cy="2523600"/>
                    </a:xfrm>
                    <a:prstGeom prst="rect">
                      <a:avLst/>
                    </a:prstGeom>
                  </pic:spPr>
                </pic:pic>
              </a:graphicData>
            </a:graphic>
          </wp:inline>
        </w:drawing>
      </w:r>
    </w:p>
    <w:p w14:paraId="048BD8BE" w14:textId="6470E663" w:rsidR="0046130F" w:rsidRPr="0034666D" w:rsidRDefault="0034666D" w:rsidP="0034666D">
      <w:pPr>
        <w:jc w:val="center"/>
        <w:rPr>
          <w:rFonts w:asciiTheme="minorHAnsi" w:hAnsiTheme="minorHAnsi" w:cs="Interstate-Regular"/>
          <w:sz w:val="18"/>
          <w:szCs w:val="18"/>
          <w:lang w:eastAsia="en-US"/>
        </w:rPr>
      </w:pPr>
      <w:r w:rsidRPr="0034666D">
        <w:rPr>
          <w:rFonts w:asciiTheme="minorHAnsi" w:hAnsiTheme="minorHAnsi" w:cs="Interstate-Regular"/>
          <w:sz w:val="18"/>
          <w:szCs w:val="18"/>
          <w:lang w:eastAsia="en-US"/>
        </w:rPr>
        <w:t>Abb. 2: Klickbares imc CANSAS</w:t>
      </w:r>
      <w:r w:rsidRPr="0034666D">
        <w:rPr>
          <w:rFonts w:asciiTheme="minorHAnsi" w:hAnsiTheme="minorHAnsi" w:cs="Interstate-Regular"/>
          <w:i/>
          <w:iCs/>
          <w:sz w:val="18"/>
          <w:szCs w:val="18"/>
          <w:lang w:eastAsia="en-US"/>
        </w:rPr>
        <w:t>fit</w:t>
      </w:r>
      <w:r w:rsidRPr="0034666D">
        <w:rPr>
          <w:rFonts w:asciiTheme="minorHAnsi" w:hAnsiTheme="minorHAnsi" w:cs="Interstate-Regular"/>
          <w:sz w:val="18"/>
          <w:szCs w:val="18"/>
          <w:lang w:eastAsia="en-US"/>
        </w:rPr>
        <w:t>-HISO-UT-6</w:t>
      </w:r>
      <w:r>
        <w:rPr>
          <w:rFonts w:asciiTheme="minorHAnsi" w:hAnsiTheme="minorHAnsi" w:cs="Interstate-Regular"/>
          <w:sz w:val="18"/>
          <w:szCs w:val="18"/>
          <w:lang w:eastAsia="en-US"/>
        </w:rPr>
        <w:t xml:space="preserve">-Modul </w:t>
      </w:r>
      <w:r w:rsidRPr="0034666D">
        <w:rPr>
          <w:rFonts w:asciiTheme="minorHAnsi" w:hAnsiTheme="minorHAnsi" w:cs="Interstate-Regular"/>
          <w:sz w:val="18"/>
          <w:szCs w:val="18"/>
          <w:lang w:eastAsia="en-US"/>
        </w:rPr>
        <w:t>für Temperatur- und Vibrationsmessung</w:t>
      </w:r>
    </w:p>
    <w:p w14:paraId="077417BB" w14:textId="77777777" w:rsidR="0034666D" w:rsidRDefault="0034666D">
      <w:pPr>
        <w:rPr>
          <w:rFonts w:asciiTheme="minorHAnsi" w:hAnsiTheme="minorHAnsi" w:cs="Interstate-Regular"/>
          <w:sz w:val="22"/>
          <w:szCs w:val="22"/>
          <w:lang w:eastAsia="en-US"/>
        </w:rPr>
      </w:pPr>
      <w:r>
        <w:rPr>
          <w:rFonts w:asciiTheme="minorHAnsi" w:hAnsiTheme="minorHAnsi" w:cs="Interstate-Regular"/>
          <w:sz w:val="22"/>
          <w:szCs w:val="22"/>
          <w:lang w:eastAsia="en-US"/>
        </w:rPr>
        <w:br w:type="page"/>
      </w:r>
    </w:p>
    <w:p w14:paraId="161F1C15" w14:textId="25DF6D62" w:rsidR="00117BC2" w:rsidRPr="00F65E2A" w:rsidRDefault="00295FFE" w:rsidP="00F65E2A">
      <w:pPr>
        <w:autoSpaceDE w:val="0"/>
        <w:autoSpaceDN w:val="0"/>
        <w:adjustRightInd w:val="0"/>
        <w:spacing w:line="360" w:lineRule="auto"/>
        <w:rPr>
          <w:rFonts w:asciiTheme="minorHAnsi" w:hAnsiTheme="minorHAnsi" w:cstheme="minorHAnsi"/>
          <w:sz w:val="22"/>
          <w:szCs w:val="22"/>
          <w:lang w:eastAsia="en-US"/>
        </w:rPr>
      </w:pPr>
      <w:r>
        <w:rPr>
          <w:rFonts w:asciiTheme="minorHAnsi" w:hAnsiTheme="minorHAnsi" w:cs="Interstate-Regular"/>
          <w:sz w:val="22"/>
          <w:szCs w:val="22"/>
          <w:lang w:eastAsia="en-US"/>
        </w:rPr>
        <w:lastRenderedPageBreak/>
        <w:t>Berlin</w:t>
      </w:r>
      <w:r w:rsidR="00437395" w:rsidRPr="0095676A">
        <w:rPr>
          <w:rFonts w:asciiTheme="minorHAnsi" w:hAnsiTheme="minorHAnsi" w:cs="Interstate-Regular"/>
          <w:sz w:val="22"/>
          <w:szCs w:val="22"/>
          <w:lang w:eastAsia="en-US"/>
        </w:rPr>
        <w:t xml:space="preserve">, </w:t>
      </w:r>
      <w:r w:rsidR="0059492A">
        <w:rPr>
          <w:rFonts w:asciiTheme="minorHAnsi" w:hAnsiTheme="minorHAnsi" w:cs="Interstate-Regular"/>
          <w:sz w:val="22"/>
          <w:szCs w:val="22"/>
          <w:lang w:eastAsia="en-US"/>
        </w:rPr>
        <w:t>25</w:t>
      </w:r>
      <w:r w:rsidR="00175B65">
        <w:rPr>
          <w:rFonts w:asciiTheme="minorHAnsi" w:hAnsiTheme="minorHAnsi" w:cs="Interstate-Regular"/>
          <w:sz w:val="22"/>
          <w:szCs w:val="22"/>
          <w:lang w:eastAsia="en-US"/>
        </w:rPr>
        <w:t xml:space="preserve">. </w:t>
      </w:r>
      <w:r w:rsidR="0059492A">
        <w:rPr>
          <w:rFonts w:asciiTheme="minorHAnsi" w:hAnsiTheme="minorHAnsi" w:cs="Interstate-Regular"/>
          <w:sz w:val="22"/>
          <w:szCs w:val="22"/>
          <w:lang w:eastAsia="en-US"/>
        </w:rPr>
        <w:t xml:space="preserve">Februar </w:t>
      </w:r>
      <w:r w:rsidR="00175B65">
        <w:rPr>
          <w:rFonts w:asciiTheme="minorHAnsi" w:hAnsiTheme="minorHAnsi" w:cs="Interstate-Regular"/>
          <w:sz w:val="22"/>
          <w:szCs w:val="22"/>
          <w:lang w:eastAsia="en-US"/>
        </w:rPr>
        <w:t>2021</w:t>
      </w:r>
      <w:r w:rsidR="00437395">
        <w:rPr>
          <w:rFonts w:asciiTheme="minorHAnsi" w:hAnsiTheme="minorHAnsi" w:cs="Interstate-Regular"/>
          <w:sz w:val="22"/>
          <w:szCs w:val="22"/>
          <w:lang w:eastAsia="en-US"/>
        </w:rPr>
        <w:t xml:space="preserve"> – </w:t>
      </w:r>
    </w:p>
    <w:p w14:paraId="6E759C0A" w14:textId="3B19528A" w:rsidR="00B80FB8" w:rsidRPr="007D1F35" w:rsidRDefault="00175B65" w:rsidP="00F65E2A">
      <w:pPr>
        <w:autoSpaceDE w:val="0"/>
        <w:autoSpaceDN w:val="0"/>
        <w:adjustRightInd w:val="0"/>
        <w:spacing w:line="360" w:lineRule="auto"/>
        <w:rPr>
          <w:rFonts w:asciiTheme="minorHAnsi" w:hAnsiTheme="minorHAnsi" w:cstheme="minorHAnsi"/>
          <w:b/>
          <w:bCs/>
          <w:sz w:val="22"/>
          <w:szCs w:val="22"/>
          <w:lang w:eastAsia="en-US"/>
        </w:rPr>
      </w:pPr>
      <w:r w:rsidRPr="007D1F35">
        <w:rPr>
          <w:rFonts w:asciiTheme="minorHAnsi" w:hAnsiTheme="minorHAnsi" w:cstheme="minorHAnsi"/>
          <w:b/>
          <w:bCs/>
          <w:sz w:val="22"/>
          <w:szCs w:val="22"/>
          <w:lang w:eastAsia="en-US"/>
        </w:rPr>
        <w:t xml:space="preserve">Die </w:t>
      </w:r>
      <w:r w:rsidR="00117BC2" w:rsidRPr="007D1F35">
        <w:rPr>
          <w:rFonts w:asciiTheme="minorHAnsi" w:hAnsiTheme="minorHAnsi" w:cstheme="minorHAnsi"/>
          <w:b/>
          <w:bCs/>
          <w:sz w:val="22"/>
          <w:szCs w:val="22"/>
          <w:lang w:eastAsia="en-US"/>
        </w:rPr>
        <w:t>imc</w:t>
      </w:r>
      <w:r w:rsidRPr="007D1F35">
        <w:rPr>
          <w:rFonts w:asciiTheme="minorHAnsi" w:hAnsiTheme="minorHAnsi" w:cstheme="minorHAnsi"/>
          <w:b/>
          <w:bCs/>
          <w:sz w:val="22"/>
          <w:szCs w:val="22"/>
          <w:lang w:eastAsia="en-US"/>
        </w:rPr>
        <w:t xml:space="preserve"> Test &amp; Measurement GmbH </w:t>
      </w:r>
      <w:r w:rsidR="0059492A">
        <w:rPr>
          <w:rFonts w:asciiTheme="minorHAnsi" w:hAnsiTheme="minorHAnsi" w:cstheme="minorHAnsi"/>
          <w:b/>
          <w:bCs/>
          <w:sz w:val="22"/>
          <w:szCs w:val="22"/>
          <w:lang w:eastAsia="en-US"/>
        </w:rPr>
        <w:t xml:space="preserve">erweitert ihre imc </w:t>
      </w:r>
      <w:proofErr w:type="spellStart"/>
      <w:r w:rsidR="0059492A">
        <w:rPr>
          <w:rFonts w:asciiTheme="minorHAnsi" w:hAnsiTheme="minorHAnsi" w:cstheme="minorHAnsi"/>
          <w:b/>
          <w:bCs/>
          <w:sz w:val="22"/>
          <w:szCs w:val="22"/>
          <w:lang w:eastAsia="en-US"/>
        </w:rPr>
        <w:t>CANSAS</w:t>
      </w:r>
      <w:r w:rsidR="0059492A" w:rsidRPr="00A51FF4">
        <w:rPr>
          <w:rFonts w:asciiTheme="minorHAnsi" w:hAnsiTheme="minorHAnsi" w:cstheme="minorHAnsi"/>
          <w:b/>
          <w:bCs/>
          <w:i/>
          <w:iCs/>
          <w:sz w:val="22"/>
          <w:szCs w:val="22"/>
          <w:lang w:eastAsia="en-US"/>
        </w:rPr>
        <w:t>fit</w:t>
      </w:r>
      <w:proofErr w:type="spellEnd"/>
      <w:r w:rsidR="0059492A">
        <w:rPr>
          <w:rFonts w:asciiTheme="minorHAnsi" w:hAnsiTheme="minorHAnsi" w:cstheme="minorHAnsi"/>
          <w:b/>
          <w:bCs/>
          <w:sz w:val="22"/>
          <w:szCs w:val="22"/>
          <w:lang w:eastAsia="en-US"/>
        </w:rPr>
        <w:t xml:space="preserve">-Serie, um </w:t>
      </w:r>
      <w:r w:rsidRPr="007D1F35">
        <w:rPr>
          <w:rFonts w:asciiTheme="minorHAnsi" w:hAnsiTheme="minorHAnsi" w:cstheme="minorHAnsi"/>
          <w:b/>
          <w:bCs/>
          <w:sz w:val="22"/>
          <w:szCs w:val="22"/>
          <w:lang w:eastAsia="en-US"/>
        </w:rPr>
        <w:t xml:space="preserve">hochisolierte </w:t>
      </w:r>
      <w:r w:rsidR="00153F9C">
        <w:rPr>
          <w:rFonts w:asciiTheme="minorHAnsi" w:hAnsiTheme="minorHAnsi" w:cstheme="minorHAnsi"/>
          <w:b/>
          <w:bCs/>
          <w:sz w:val="22"/>
          <w:szCs w:val="22"/>
          <w:lang w:eastAsia="en-US"/>
        </w:rPr>
        <w:t xml:space="preserve">und kompakte </w:t>
      </w:r>
      <w:r w:rsidRPr="007D1F35">
        <w:rPr>
          <w:rFonts w:asciiTheme="minorHAnsi" w:hAnsiTheme="minorHAnsi" w:cstheme="minorHAnsi"/>
          <w:b/>
          <w:bCs/>
          <w:sz w:val="22"/>
          <w:szCs w:val="22"/>
          <w:lang w:eastAsia="en-US"/>
        </w:rPr>
        <w:t>CAN-Messmodule</w:t>
      </w:r>
      <w:r w:rsidR="002E561C" w:rsidRPr="007D1F35">
        <w:rPr>
          <w:rFonts w:asciiTheme="minorHAnsi" w:hAnsiTheme="minorHAnsi" w:cstheme="minorHAnsi"/>
          <w:b/>
          <w:bCs/>
          <w:sz w:val="22"/>
          <w:szCs w:val="22"/>
          <w:lang w:eastAsia="en-US"/>
        </w:rPr>
        <w:t xml:space="preserve"> für die Messdatenerfassung </w:t>
      </w:r>
      <w:r w:rsidR="00D2145B">
        <w:rPr>
          <w:rFonts w:asciiTheme="minorHAnsi" w:hAnsiTheme="minorHAnsi" w:cstheme="minorHAnsi"/>
          <w:b/>
          <w:bCs/>
          <w:sz w:val="22"/>
          <w:szCs w:val="22"/>
          <w:lang w:eastAsia="en-US"/>
        </w:rPr>
        <w:t>in HV-Umgebungen</w:t>
      </w:r>
      <w:r w:rsidR="00CB7C4B">
        <w:rPr>
          <w:rFonts w:asciiTheme="minorHAnsi" w:hAnsiTheme="minorHAnsi" w:cstheme="minorHAnsi"/>
          <w:b/>
          <w:bCs/>
          <w:sz w:val="22"/>
          <w:szCs w:val="22"/>
          <w:lang w:eastAsia="en-US"/>
        </w:rPr>
        <w:t>, z.B.</w:t>
      </w:r>
      <w:r w:rsidR="00D2145B">
        <w:rPr>
          <w:rFonts w:asciiTheme="minorHAnsi" w:hAnsiTheme="minorHAnsi" w:cstheme="minorHAnsi"/>
          <w:b/>
          <w:bCs/>
          <w:sz w:val="22"/>
          <w:szCs w:val="22"/>
          <w:lang w:eastAsia="en-US"/>
        </w:rPr>
        <w:t xml:space="preserve"> an E-Fahrzeugen und -Komponenten</w:t>
      </w:r>
      <w:r w:rsidRPr="007D1F35">
        <w:rPr>
          <w:rFonts w:asciiTheme="minorHAnsi" w:hAnsiTheme="minorHAnsi" w:cstheme="minorHAnsi"/>
          <w:b/>
          <w:bCs/>
          <w:sz w:val="22"/>
          <w:szCs w:val="22"/>
          <w:lang w:eastAsia="en-US"/>
        </w:rPr>
        <w:t>.</w:t>
      </w:r>
      <w:r w:rsidR="00D2145B">
        <w:rPr>
          <w:rFonts w:asciiTheme="minorHAnsi" w:hAnsiTheme="minorHAnsi" w:cstheme="minorHAnsi"/>
          <w:b/>
          <w:bCs/>
          <w:sz w:val="22"/>
          <w:szCs w:val="22"/>
          <w:lang w:eastAsia="en-US"/>
        </w:rPr>
        <w:br/>
      </w:r>
      <w:r w:rsidR="00D74F62">
        <w:rPr>
          <w:rFonts w:asciiTheme="minorHAnsi" w:hAnsiTheme="minorHAnsi" w:cstheme="minorHAnsi"/>
          <w:b/>
          <w:bCs/>
          <w:sz w:val="22"/>
          <w:szCs w:val="22"/>
          <w:lang w:eastAsia="en-US"/>
        </w:rPr>
        <w:t xml:space="preserve">Die </w:t>
      </w:r>
      <w:r w:rsidR="00D4651D" w:rsidRPr="007D1F35">
        <w:rPr>
          <w:rFonts w:asciiTheme="minorHAnsi" w:hAnsiTheme="minorHAnsi" w:cstheme="minorHAnsi"/>
          <w:b/>
          <w:bCs/>
          <w:sz w:val="22"/>
          <w:szCs w:val="22"/>
          <w:lang w:eastAsia="en-US"/>
        </w:rPr>
        <w:t xml:space="preserve">beiden </w:t>
      </w:r>
      <w:r w:rsidR="00D74F62">
        <w:rPr>
          <w:rFonts w:asciiTheme="minorHAnsi" w:hAnsiTheme="minorHAnsi" w:cstheme="minorHAnsi"/>
          <w:b/>
          <w:bCs/>
          <w:sz w:val="22"/>
          <w:szCs w:val="22"/>
          <w:lang w:eastAsia="en-US"/>
        </w:rPr>
        <w:t xml:space="preserve">neuen </w:t>
      </w:r>
      <w:r w:rsidRPr="007D1F35">
        <w:rPr>
          <w:rFonts w:asciiTheme="minorHAnsi" w:hAnsiTheme="minorHAnsi" w:cstheme="minorHAnsi"/>
          <w:b/>
          <w:bCs/>
          <w:sz w:val="22"/>
          <w:szCs w:val="22"/>
          <w:lang w:eastAsia="en-US"/>
        </w:rPr>
        <w:t xml:space="preserve">Module </w:t>
      </w:r>
      <w:r w:rsidR="00D4651D" w:rsidRPr="007D1F35">
        <w:rPr>
          <w:rFonts w:asciiTheme="minorHAnsi" w:hAnsiTheme="minorHAnsi" w:cstheme="minorHAnsi"/>
          <w:b/>
          <w:bCs/>
          <w:sz w:val="22"/>
          <w:szCs w:val="22"/>
          <w:lang w:eastAsia="en-US"/>
        </w:rPr>
        <w:t xml:space="preserve">HISO-T-8 und HISO-UT-6 </w:t>
      </w:r>
      <w:r w:rsidR="00D2145B">
        <w:rPr>
          <w:rFonts w:asciiTheme="minorHAnsi" w:hAnsiTheme="minorHAnsi" w:cstheme="minorHAnsi"/>
          <w:b/>
          <w:bCs/>
          <w:sz w:val="22"/>
          <w:szCs w:val="22"/>
          <w:lang w:eastAsia="en-US"/>
        </w:rPr>
        <w:t xml:space="preserve">unterstützen </w:t>
      </w:r>
      <w:r w:rsidR="00D74F62">
        <w:rPr>
          <w:rFonts w:asciiTheme="minorHAnsi" w:hAnsiTheme="minorHAnsi" w:cstheme="minorHAnsi"/>
          <w:b/>
          <w:bCs/>
          <w:sz w:val="22"/>
          <w:szCs w:val="22"/>
          <w:lang w:eastAsia="en-US"/>
        </w:rPr>
        <w:t xml:space="preserve">dabei </w:t>
      </w:r>
      <w:r w:rsidR="002E561C" w:rsidRPr="007D1F35">
        <w:rPr>
          <w:rFonts w:asciiTheme="minorHAnsi" w:hAnsiTheme="minorHAnsi" w:cstheme="minorHAnsi"/>
          <w:b/>
          <w:bCs/>
          <w:sz w:val="22"/>
          <w:szCs w:val="22"/>
          <w:lang w:eastAsia="en-US"/>
        </w:rPr>
        <w:t>vielfältige Testszenarien</w:t>
      </w:r>
      <w:r w:rsidR="00D74F62">
        <w:rPr>
          <w:rFonts w:asciiTheme="minorHAnsi" w:hAnsiTheme="minorHAnsi" w:cstheme="minorHAnsi"/>
          <w:b/>
          <w:bCs/>
          <w:sz w:val="22"/>
          <w:szCs w:val="22"/>
          <w:lang w:eastAsia="en-US"/>
        </w:rPr>
        <w:t>.</w:t>
      </w:r>
      <w:r w:rsidR="00D2145B">
        <w:rPr>
          <w:rFonts w:asciiTheme="minorHAnsi" w:hAnsiTheme="minorHAnsi" w:cstheme="minorHAnsi"/>
          <w:b/>
          <w:bCs/>
          <w:sz w:val="22"/>
          <w:szCs w:val="22"/>
          <w:lang w:eastAsia="en-US"/>
        </w:rPr>
        <w:t xml:space="preserve"> </w:t>
      </w:r>
      <w:r w:rsidR="001B7443">
        <w:rPr>
          <w:rFonts w:asciiTheme="minorHAnsi" w:hAnsiTheme="minorHAnsi" w:cstheme="minorHAnsi"/>
          <w:b/>
          <w:bCs/>
          <w:sz w:val="22"/>
          <w:szCs w:val="22"/>
          <w:lang w:eastAsia="en-US"/>
        </w:rPr>
        <w:br/>
      </w:r>
      <w:r w:rsidR="00D74F62">
        <w:rPr>
          <w:rFonts w:asciiTheme="minorHAnsi" w:hAnsiTheme="minorHAnsi" w:cstheme="minorHAnsi"/>
          <w:b/>
          <w:bCs/>
          <w:sz w:val="22"/>
          <w:szCs w:val="22"/>
          <w:lang w:eastAsia="en-US"/>
        </w:rPr>
        <w:t xml:space="preserve">So ist </w:t>
      </w:r>
      <w:r w:rsidR="00B22892">
        <w:rPr>
          <w:rFonts w:asciiTheme="minorHAnsi" w:hAnsiTheme="minorHAnsi" w:cstheme="minorHAnsi"/>
          <w:b/>
          <w:bCs/>
          <w:sz w:val="22"/>
          <w:szCs w:val="22"/>
          <w:lang w:eastAsia="en-US"/>
        </w:rPr>
        <w:t>das HISO-UT-6-Modul neben der Temperatur</w:t>
      </w:r>
      <w:r w:rsidR="00CB7C4B">
        <w:rPr>
          <w:rFonts w:asciiTheme="minorHAnsi" w:hAnsiTheme="minorHAnsi" w:cstheme="minorHAnsi"/>
          <w:b/>
          <w:bCs/>
          <w:sz w:val="22"/>
          <w:szCs w:val="22"/>
          <w:lang w:eastAsia="en-US"/>
        </w:rPr>
        <w:t>- und Zellenspannungs</w:t>
      </w:r>
      <w:r w:rsidR="00B22892">
        <w:rPr>
          <w:rFonts w:asciiTheme="minorHAnsi" w:hAnsiTheme="minorHAnsi" w:cstheme="minorHAnsi"/>
          <w:b/>
          <w:bCs/>
          <w:sz w:val="22"/>
          <w:szCs w:val="22"/>
          <w:lang w:eastAsia="en-US"/>
        </w:rPr>
        <w:t xml:space="preserve">messung </w:t>
      </w:r>
      <w:r w:rsidR="00D2145B">
        <w:rPr>
          <w:rFonts w:asciiTheme="minorHAnsi" w:hAnsiTheme="minorHAnsi" w:cstheme="minorHAnsi"/>
          <w:b/>
          <w:bCs/>
          <w:sz w:val="22"/>
          <w:szCs w:val="22"/>
          <w:lang w:eastAsia="en-US"/>
        </w:rPr>
        <w:t xml:space="preserve">und </w:t>
      </w:r>
      <w:r w:rsidR="00B22892">
        <w:rPr>
          <w:rFonts w:asciiTheme="minorHAnsi" w:hAnsiTheme="minorHAnsi" w:cstheme="minorHAnsi"/>
          <w:b/>
          <w:bCs/>
          <w:sz w:val="22"/>
          <w:szCs w:val="22"/>
          <w:lang w:eastAsia="en-US"/>
        </w:rPr>
        <w:t>auch bei Vibration</w:t>
      </w:r>
      <w:r w:rsidR="00CB7C4B">
        <w:rPr>
          <w:rFonts w:asciiTheme="minorHAnsi" w:hAnsiTheme="minorHAnsi" w:cstheme="minorHAnsi"/>
          <w:b/>
          <w:bCs/>
          <w:sz w:val="22"/>
          <w:szCs w:val="22"/>
          <w:lang w:eastAsia="en-US"/>
        </w:rPr>
        <w:t>smessung</w:t>
      </w:r>
      <w:r w:rsidR="00B22892">
        <w:rPr>
          <w:rFonts w:asciiTheme="minorHAnsi" w:hAnsiTheme="minorHAnsi" w:cstheme="minorHAnsi"/>
          <w:b/>
          <w:bCs/>
          <w:sz w:val="22"/>
          <w:szCs w:val="22"/>
          <w:lang w:eastAsia="en-US"/>
        </w:rPr>
        <w:t xml:space="preserve">en </w:t>
      </w:r>
      <w:r w:rsidR="00CB7C4B">
        <w:rPr>
          <w:rFonts w:asciiTheme="minorHAnsi" w:hAnsiTheme="minorHAnsi" w:cstheme="minorHAnsi"/>
          <w:b/>
          <w:bCs/>
          <w:sz w:val="22"/>
          <w:szCs w:val="22"/>
          <w:lang w:eastAsia="en-US"/>
        </w:rPr>
        <w:t xml:space="preserve">mit MEMS-Sensoren </w:t>
      </w:r>
      <w:r w:rsidR="00B22892">
        <w:rPr>
          <w:rFonts w:asciiTheme="minorHAnsi" w:hAnsiTheme="minorHAnsi" w:cstheme="minorHAnsi"/>
          <w:b/>
          <w:bCs/>
          <w:sz w:val="22"/>
          <w:szCs w:val="22"/>
          <w:lang w:eastAsia="en-US"/>
        </w:rPr>
        <w:t>einsetz</w:t>
      </w:r>
      <w:r w:rsidR="00D74F62">
        <w:rPr>
          <w:rFonts w:asciiTheme="minorHAnsi" w:hAnsiTheme="minorHAnsi" w:cstheme="minorHAnsi"/>
          <w:b/>
          <w:bCs/>
          <w:sz w:val="22"/>
          <w:szCs w:val="22"/>
          <w:lang w:eastAsia="en-US"/>
        </w:rPr>
        <w:t>bar</w:t>
      </w:r>
      <w:r w:rsidR="0057351C">
        <w:rPr>
          <w:rFonts w:asciiTheme="minorHAnsi" w:hAnsiTheme="minorHAnsi" w:cstheme="minorHAnsi"/>
          <w:b/>
          <w:bCs/>
          <w:sz w:val="22"/>
          <w:szCs w:val="22"/>
          <w:lang w:eastAsia="en-US"/>
        </w:rPr>
        <w:t xml:space="preserve">. Es </w:t>
      </w:r>
      <w:r w:rsidR="00D74F62">
        <w:rPr>
          <w:rFonts w:asciiTheme="minorHAnsi" w:hAnsiTheme="minorHAnsi" w:cstheme="minorHAnsi"/>
          <w:b/>
          <w:bCs/>
          <w:sz w:val="22"/>
          <w:szCs w:val="22"/>
          <w:lang w:eastAsia="en-US"/>
        </w:rPr>
        <w:t>spricht damit Anwender an, die</w:t>
      </w:r>
      <w:r w:rsidR="00CB7C4B">
        <w:rPr>
          <w:rFonts w:asciiTheme="minorHAnsi" w:hAnsiTheme="minorHAnsi" w:cstheme="minorHAnsi"/>
          <w:b/>
          <w:bCs/>
          <w:sz w:val="22"/>
          <w:szCs w:val="22"/>
          <w:lang w:eastAsia="en-US"/>
        </w:rPr>
        <w:t xml:space="preserve"> etwa</w:t>
      </w:r>
      <w:r w:rsidR="00D74F62">
        <w:rPr>
          <w:rFonts w:asciiTheme="minorHAnsi" w:hAnsiTheme="minorHAnsi" w:cstheme="minorHAnsi"/>
          <w:b/>
          <w:bCs/>
          <w:sz w:val="22"/>
          <w:szCs w:val="22"/>
          <w:lang w:eastAsia="en-US"/>
        </w:rPr>
        <w:t xml:space="preserve"> </w:t>
      </w:r>
      <w:r w:rsidR="00CB7C4B">
        <w:rPr>
          <w:rFonts w:asciiTheme="minorHAnsi" w:hAnsiTheme="minorHAnsi" w:cstheme="minorHAnsi"/>
          <w:b/>
          <w:bCs/>
          <w:sz w:val="22"/>
          <w:szCs w:val="22"/>
          <w:lang w:eastAsia="en-US"/>
        </w:rPr>
        <w:t xml:space="preserve">an Hochvolt-Batterien </w:t>
      </w:r>
      <w:r w:rsidR="00665CFF">
        <w:rPr>
          <w:rFonts w:asciiTheme="minorHAnsi" w:hAnsiTheme="minorHAnsi" w:cstheme="minorHAnsi"/>
          <w:b/>
          <w:bCs/>
          <w:sz w:val="22"/>
          <w:szCs w:val="22"/>
          <w:lang w:eastAsia="en-US"/>
        </w:rPr>
        <w:t xml:space="preserve">neben thermischen Untersuchungen </w:t>
      </w:r>
      <w:r w:rsidR="00CB7C4B">
        <w:rPr>
          <w:rFonts w:asciiTheme="minorHAnsi" w:hAnsiTheme="minorHAnsi" w:cstheme="minorHAnsi"/>
          <w:b/>
          <w:bCs/>
          <w:sz w:val="22"/>
          <w:szCs w:val="22"/>
          <w:lang w:eastAsia="en-US"/>
        </w:rPr>
        <w:t>auch Festigkeits- und Belastungstests</w:t>
      </w:r>
      <w:r w:rsidR="002C2DA6">
        <w:rPr>
          <w:rFonts w:asciiTheme="minorHAnsi" w:hAnsiTheme="minorHAnsi" w:cstheme="minorHAnsi"/>
          <w:b/>
          <w:bCs/>
          <w:sz w:val="22"/>
          <w:szCs w:val="22"/>
          <w:lang w:eastAsia="en-US"/>
        </w:rPr>
        <w:t xml:space="preserve"> </w:t>
      </w:r>
      <w:r w:rsidR="00E45005">
        <w:rPr>
          <w:rFonts w:asciiTheme="minorHAnsi" w:hAnsiTheme="minorHAnsi" w:cstheme="minorHAnsi"/>
          <w:b/>
          <w:bCs/>
          <w:sz w:val="22"/>
          <w:szCs w:val="22"/>
          <w:lang w:eastAsia="en-US"/>
        </w:rPr>
        <w:t xml:space="preserve">durchführen. </w:t>
      </w:r>
      <w:r w:rsidR="00B22892">
        <w:rPr>
          <w:rFonts w:asciiTheme="minorHAnsi" w:hAnsiTheme="minorHAnsi" w:cstheme="minorHAnsi"/>
          <w:b/>
          <w:bCs/>
          <w:sz w:val="22"/>
          <w:szCs w:val="22"/>
          <w:lang w:eastAsia="en-US"/>
        </w:rPr>
        <w:t xml:space="preserve">Beide </w:t>
      </w:r>
      <w:r w:rsidR="00E45005">
        <w:rPr>
          <w:rFonts w:asciiTheme="minorHAnsi" w:hAnsiTheme="minorHAnsi" w:cstheme="minorHAnsi"/>
          <w:b/>
          <w:bCs/>
          <w:sz w:val="22"/>
          <w:szCs w:val="22"/>
          <w:lang w:eastAsia="en-US"/>
        </w:rPr>
        <w:t>HISO-</w:t>
      </w:r>
      <w:r w:rsidR="00B22892">
        <w:rPr>
          <w:rFonts w:asciiTheme="minorHAnsi" w:hAnsiTheme="minorHAnsi" w:cstheme="minorHAnsi"/>
          <w:b/>
          <w:bCs/>
          <w:sz w:val="22"/>
          <w:szCs w:val="22"/>
          <w:lang w:eastAsia="en-US"/>
        </w:rPr>
        <w:t xml:space="preserve">Module gewährleisten </w:t>
      </w:r>
      <w:r w:rsidR="00CB7C4B">
        <w:rPr>
          <w:rFonts w:asciiTheme="minorHAnsi" w:hAnsiTheme="minorHAnsi" w:cstheme="minorHAnsi"/>
          <w:b/>
          <w:bCs/>
          <w:sz w:val="22"/>
          <w:szCs w:val="22"/>
          <w:lang w:eastAsia="en-US"/>
        </w:rPr>
        <w:t>volle</w:t>
      </w:r>
      <w:r w:rsidR="00B22892">
        <w:rPr>
          <w:rFonts w:asciiTheme="minorHAnsi" w:hAnsiTheme="minorHAnsi" w:cstheme="minorHAnsi"/>
          <w:b/>
          <w:bCs/>
          <w:sz w:val="22"/>
          <w:szCs w:val="22"/>
          <w:lang w:eastAsia="en-US"/>
        </w:rPr>
        <w:t xml:space="preserve"> Personensicherheit </w:t>
      </w:r>
      <w:r w:rsidR="00D2145B">
        <w:rPr>
          <w:rFonts w:asciiTheme="minorHAnsi" w:hAnsiTheme="minorHAnsi" w:cstheme="minorHAnsi"/>
          <w:b/>
          <w:bCs/>
          <w:sz w:val="22"/>
          <w:szCs w:val="22"/>
          <w:lang w:eastAsia="en-US"/>
        </w:rPr>
        <w:t>bei bis zu 1000</w:t>
      </w:r>
      <w:r w:rsidR="00665CFF">
        <w:rPr>
          <w:rFonts w:asciiTheme="minorHAnsi" w:hAnsiTheme="minorHAnsi" w:cstheme="minorHAnsi"/>
          <w:b/>
          <w:bCs/>
          <w:sz w:val="22"/>
          <w:szCs w:val="22"/>
          <w:lang w:eastAsia="en-US"/>
        </w:rPr>
        <w:t xml:space="preserve"> </w:t>
      </w:r>
      <w:r w:rsidR="00D2145B">
        <w:rPr>
          <w:rFonts w:asciiTheme="minorHAnsi" w:hAnsiTheme="minorHAnsi" w:cstheme="minorHAnsi"/>
          <w:b/>
          <w:bCs/>
          <w:sz w:val="22"/>
          <w:szCs w:val="22"/>
          <w:lang w:eastAsia="en-US"/>
        </w:rPr>
        <w:t>V</w:t>
      </w:r>
      <w:r w:rsidR="00CD1825">
        <w:rPr>
          <w:rFonts w:asciiTheme="minorHAnsi" w:hAnsiTheme="minorHAnsi" w:cstheme="minorHAnsi"/>
          <w:b/>
          <w:bCs/>
          <w:sz w:val="22"/>
          <w:szCs w:val="22"/>
          <w:lang w:eastAsia="en-US"/>
        </w:rPr>
        <w:t xml:space="preserve"> und lassen sich mit </w:t>
      </w:r>
      <w:r w:rsidR="00557B94">
        <w:rPr>
          <w:rFonts w:asciiTheme="minorHAnsi" w:hAnsiTheme="minorHAnsi" w:cstheme="minorHAnsi"/>
          <w:b/>
          <w:bCs/>
          <w:sz w:val="22"/>
          <w:szCs w:val="22"/>
          <w:lang w:eastAsia="en-US"/>
        </w:rPr>
        <w:t xml:space="preserve">jedem </w:t>
      </w:r>
      <w:r w:rsidR="00CD1825">
        <w:rPr>
          <w:rFonts w:asciiTheme="minorHAnsi" w:hAnsiTheme="minorHAnsi" w:cstheme="minorHAnsi"/>
          <w:b/>
          <w:bCs/>
          <w:sz w:val="22"/>
          <w:szCs w:val="22"/>
          <w:lang w:eastAsia="en-US"/>
        </w:rPr>
        <w:t xml:space="preserve">anderen Modul der imc </w:t>
      </w:r>
      <w:proofErr w:type="spellStart"/>
      <w:r w:rsidR="00CD1825">
        <w:rPr>
          <w:rFonts w:asciiTheme="minorHAnsi" w:hAnsiTheme="minorHAnsi" w:cstheme="minorHAnsi"/>
          <w:b/>
          <w:bCs/>
          <w:sz w:val="22"/>
          <w:szCs w:val="22"/>
          <w:lang w:eastAsia="en-US"/>
        </w:rPr>
        <w:t>CANSAS</w:t>
      </w:r>
      <w:r w:rsidR="00CD1825" w:rsidRPr="00C607C5">
        <w:rPr>
          <w:rFonts w:asciiTheme="minorHAnsi" w:hAnsiTheme="minorHAnsi" w:cstheme="minorHAnsi"/>
          <w:b/>
          <w:bCs/>
          <w:i/>
          <w:iCs/>
          <w:sz w:val="22"/>
          <w:szCs w:val="22"/>
          <w:lang w:eastAsia="en-US"/>
        </w:rPr>
        <w:t>fit</w:t>
      </w:r>
      <w:proofErr w:type="spellEnd"/>
      <w:r w:rsidR="00CD1825">
        <w:rPr>
          <w:rFonts w:asciiTheme="minorHAnsi" w:hAnsiTheme="minorHAnsi" w:cstheme="minorHAnsi"/>
          <w:b/>
          <w:bCs/>
          <w:sz w:val="22"/>
          <w:szCs w:val="22"/>
          <w:lang w:eastAsia="en-US"/>
        </w:rPr>
        <w:t>-Reihe über den integrierten Klickverschluss verbinden</w:t>
      </w:r>
      <w:r w:rsidR="002E561C" w:rsidRPr="007D1F35">
        <w:rPr>
          <w:rFonts w:asciiTheme="minorHAnsi" w:hAnsiTheme="minorHAnsi" w:cstheme="minorHAnsi"/>
          <w:b/>
          <w:bCs/>
          <w:sz w:val="22"/>
          <w:szCs w:val="22"/>
          <w:lang w:eastAsia="en-US"/>
        </w:rPr>
        <w:t>.</w:t>
      </w:r>
    </w:p>
    <w:p w14:paraId="52F96526" w14:textId="38145011" w:rsidR="00711BE9" w:rsidRDefault="00AE2498" w:rsidP="001769CE">
      <w:pPr>
        <w:spacing w:line="360" w:lineRule="auto"/>
        <w:rPr>
          <w:rFonts w:asciiTheme="minorHAnsi" w:hAnsiTheme="minorHAnsi" w:cstheme="minorHAnsi"/>
          <w:sz w:val="22"/>
          <w:szCs w:val="22"/>
        </w:rPr>
      </w:pPr>
      <w:r>
        <w:rPr>
          <w:rFonts w:asciiTheme="minorHAnsi" w:hAnsiTheme="minorHAnsi" w:cstheme="minorHAnsi"/>
          <w:sz w:val="22"/>
          <w:szCs w:val="22"/>
          <w:lang w:eastAsia="en-US"/>
        </w:rPr>
        <w:t>M</w:t>
      </w:r>
      <w:r w:rsidR="004D73D2" w:rsidRPr="007D1F35">
        <w:rPr>
          <w:rFonts w:asciiTheme="minorHAnsi" w:hAnsiTheme="minorHAnsi" w:cstheme="minorHAnsi"/>
          <w:sz w:val="22"/>
          <w:szCs w:val="22"/>
          <w:lang w:eastAsia="en-US"/>
        </w:rPr>
        <w:t>it dem</w:t>
      </w:r>
      <w:r w:rsidR="004A02A2">
        <w:rPr>
          <w:rFonts w:asciiTheme="minorHAnsi" w:hAnsiTheme="minorHAnsi" w:cstheme="minorHAnsi"/>
          <w:sz w:val="22"/>
          <w:szCs w:val="22"/>
          <w:lang w:eastAsia="en-US"/>
        </w:rPr>
        <w:t xml:space="preserve"> neuen</w:t>
      </w:r>
      <w:r w:rsidR="004D73D2" w:rsidRPr="00F65E2A">
        <w:rPr>
          <w:rFonts w:asciiTheme="minorHAnsi" w:hAnsiTheme="minorHAnsi" w:cstheme="minorHAnsi"/>
          <w:b/>
          <w:bCs/>
          <w:sz w:val="22"/>
          <w:szCs w:val="22"/>
          <w:lang w:eastAsia="en-US"/>
        </w:rPr>
        <w:t xml:space="preserve"> </w:t>
      </w:r>
      <w:r w:rsidR="004A02A2">
        <w:rPr>
          <w:rFonts w:asciiTheme="minorHAnsi" w:hAnsiTheme="minorHAnsi" w:cstheme="minorHAnsi"/>
          <w:b/>
          <w:bCs/>
          <w:sz w:val="22"/>
          <w:szCs w:val="22"/>
          <w:lang w:eastAsia="en-US"/>
        </w:rPr>
        <w:t xml:space="preserve">imc </w:t>
      </w:r>
      <w:proofErr w:type="spellStart"/>
      <w:r w:rsidR="004D73D2" w:rsidRPr="00F65E2A">
        <w:rPr>
          <w:rFonts w:asciiTheme="minorHAnsi" w:hAnsiTheme="minorHAnsi" w:cstheme="minorHAnsi"/>
          <w:b/>
          <w:bCs/>
          <w:sz w:val="22"/>
          <w:szCs w:val="22"/>
          <w:lang w:eastAsia="en-US"/>
        </w:rPr>
        <w:t>CANSAS</w:t>
      </w:r>
      <w:r w:rsidR="004D73D2" w:rsidRPr="004A02A2">
        <w:rPr>
          <w:rFonts w:asciiTheme="minorHAnsi" w:hAnsiTheme="minorHAnsi" w:cstheme="minorHAnsi"/>
          <w:b/>
          <w:bCs/>
          <w:i/>
          <w:iCs/>
          <w:sz w:val="22"/>
          <w:szCs w:val="22"/>
          <w:lang w:eastAsia="en-US"/>
        </w:rPr>
        <w:t>fit</w:t>
      </w:r>
      <w:proofErr w:type="spellEnd"/>
      <w:r w:rsidR="004D73D2" w:rsidRPr="00F65E2A">
        <w:rPr>
          <w:rFonts w:asciiTheme="minorHAnsi" w:hAnsiTheme="minorHAnsi" w:cstheme="minorHAnsi"/>
          <w:b/>
          <w:bCs/>
          <w:sz w:val="22"/>
          <w:szCs w:val="22"/>
          <w:lang w:eastAsia="en-US"/>
        </w:rPr>
        <w:t xml:space="preserve"> </w:t>
      </w:r>
      <w:r w:rsidR="00D4651D" w:rsidRPr="00F65E2A">
        <w:rPr>
          <w:rFonts w:asciiTheme="minorHAnsi" w:hAnsiTheme="minorHAnsi" w:cstheme="minorHAnsi"/>
          <w:b/>
          <w:bCs/>
          <w:sz w:val="22"/>
          <w:szCs w:val="22"/>
          <w:lang w:eastAsia="en-US"/>
        </w:rPr>
        <w:t>HISO-UT-6</w:t>
      </w:r>
      <w:r w:rsidR="004D73D2" w:rsidRPr="00F65E2A">
        <w:rPr>
          <w:rFonts w:asciiTheme="minorHAnsi" w:hAnsiTheme="minorHAnsi" w:cstheme="minorHAnsi"/>
          <w:b/>
          <w:bCs/>
          <w:sz w:val="22"/>
          <w:szCs w:val="22"/>
          <w:lang w:eastAsia="en-US"/>
        </w:rPr>
        <w:t xml:space="preserve"> Modul </w:t>
      </w:r>
      <w:r>
        <w:rPr>
          <w:rFonts w:asciiTheme="minorHAnsi" w:hAnsiTheme="minorHAnsi" w:cstheme="minorHAnsi"/>
          <w:sz w:val="22"/>
          <w:szCs w:val="22"/>
          <w:lang w:eastAsia="en-US"/>
        </w:rPr>
        <w:t>stellt</w:t>
      </w:r>
      <w:r w:rsidRPr="00AE2498">
        <w:rPr>
          <w:rFonts w:asciiTheme="minorHAnsi" w:hAnsiTheme="minorHAnsi" w:cstheme="minorHAnsi"/>
          <w:sz w:val="22"/>
          <w:szCs w:val="22"/>
          <w:lang w:eastAsia="en-US"/>
        </w:rPr>
        <w:t xml:space="preserve"> </w:t>
      </w:r>
      <w:r>
        <w:rPr>
          <w:rFonts w:asciiTheme="minorHAnsi" w:hAnsiTheme="minorHAnsi" w:cstheme="minorHAnsi"/>
          <w:sz w:val="22"/>
          <w:szCs w:val="22"/>
        </w:rPr>
        <w:t xml:space="preserve">der Berliner Messtechnik-Hersteller </w:t>
      </w:r>
      <w:r w:rsidR="004D73D2" w:rsidRPr="00F65E2A">
        <w:rPr>
          <w:rFonts w:asciiTheme="minorHAnsi" w:hAnsiTheme="minorHAnsi" w:cstheme="minorHAnsi"/>
          <w:sz w:val="22"/>
          <w:szCs w:val="22"/>
          <w:lang w:eastAsia="en-US"/>
        </w:rPr>
        <w:t xml:space="preserve">einen </w:t>
      </w:r>
      <w:r w:rsidR="004D73D2" w:rsidRPr="00F65E2A">
        <w:rPr>
          <w:rFonts w:asciiTheme="minorHAnsi" w:hAnsiTheme="minorHAnsi" w:cstheme="minorHAnsi"/>
          <w:sz w:val="22"/>
          <w:szCs w:val="22"/>
        </w:rPr>
        <w:t>universelle</w:t>
      </w:r>
      <w:r w:rsidR="00D133AA">
        <w:rPr>
          <w:rFonts w:asciiTheme="minorHAnsi" w:hAnsiTheme="minorHAnsi" w:cstheme="minorHAnsi"/>
          <w:sz w:val="22"/>
          <w:szCs w:val="22"/>
        </w:rPr>
        <w:t>re</w:t>
      </w:r>
      <w:r w:rsidR="004D73D2" w:rsidRPr="00F65E2A">
        <w:rPr>
          <w:rFonts w:asciiTheme="minorHAnsi" w:hAnsiTheme="minorHAnsi" w:cstheme="minorHAnsi"/>
          <w:sz w:val="22"/>
          <w:szCs w:val="22"/>
        </w:rPr>
        <w:t>n Ansatz</w:t>
      </w:r>
      <w:r w:rsidR="004A02A2">
        <w:rPr>
          <w:rFonts w:asciiTheme="minorHAnsi" w:hAnsiTheme="minorHAnsi" w:cstheme="minorHAnsi"/>
          <w:sz w:val="22"/>
          <w:szCs w:val="22"/>
        </w:rPr>
        <w:t xml:space="preserve"> </w:t>
      </w:r>
      <w:r w:rsidR="005F7F67">
        <w:rPr>
          <w:rFonts w:asciiTheme="minorHAnsi" w:hAnsiTheme="minorHAnsi" w:cstheme="minorHAnsi"/>
          <w:sz w:val="22"/>
          <w:szCs w:val="22"/>
        </w:rPr>
        <w:t>für die</w:t>
      </w:r>
      <w:r w:rsidR="004A02A2">
        <w:rPr>
          <w:rFonts w:asciiTheme="minorHAnsi" w:hAnsiTheme="minorHAnsi" w:cstheme="minorHAnsi"/>
          <w:sz w:val="22"/>
          <w:szCs w:val="22"/>
        </w:rPr>
        <w:t xml:space="preserve"> Messdatenerfassung in HV-Umgebungen</w:t>
      </w:r>
      <w:r>
        <w:rPr>
          <w:rFonts w:asciiTheme="minorHAnsi" w:hAnsiTheme="minorHAnsi" w:cstheme="minorHAnsi"/>
          <w:sz w:val="22"/>
          <w:szCs w:val="22"/>
        </w:rPr>
        <w:t xml:space="preserve"> vor</w:t>
      </w:r>
      <w:r w:rsidR="001461E1">
        <w:rPr>
          <w:rFonts w:asciiTheme="minorHAnsi" w:hAnsiTheme="minorHAnsi" w:cstheme="minorHAnsi"/>
          <w:sz w:val="22"/>
          <w:szCs w:val="22"/>
        </w:rPr>
        <w:t xml:space="preserve">. </w:t>
      </w:r>
      <w:r w:rsidR="00C4305E">
        <w:rPr>
          <w:rFonts w:asciiTheme="minorHAnsi" w:hAnsiTheme="minorHAnsi" w:cstheme="minorHAnsi"/>
          <w:sz w:val="22"/>
          <w:szCs w:val="22"/>
        </w:rPr>
        <w:t xml:space="preserve">So </w:t>
      </w:r>
      <w:r w:rsidR="001461E1">
        <w:rPr>
          <w:rFonts w:asciiTheme="minorHAnsi" w:hAnsiTheme="minorHAnsi" w:cstheme="minorHAnsi"/>
          <w:sz w:val="22"/>
          <w:szCs w:val="22"/>
        </w:rPr>
        <w:t xml:space="preserve">lassen sich </w:t>
      </w:r>
      <w:r w:rsidR="003D4F03">
        <w:rPr>
          <w:rFonts w:asciiTheme="minorHAnsi" w:hAnsiTheme="minorHAnsi" w:cstheme="minorHAnsi"/>
          <w:sz w:val="22"/>
          <w:szCs w:val="22"/>
        </w:rPr>
        <w:t xml:space="preserve">mit ihm in </w:t>
      </w:r>
      <w:r w:rsidR="003D4F03" w:rsidRPr="00F65E2A">
        <w:rPr>
          <w:rFonts w:asciiTheme="minorHAnsi" w:hAnsiTheme="minorHAnsi" w:cstheme="minorHAnsi"/>
          <w:sz w:val="22"/>
          <w:szCs w:val="22"/>
        </w:rPr>
        <w:t>1000</w:t>
      </w:r>
      <w:r w:rsidR="003D4F03">
        <w:rPr>
          <w:rFonts w:asciiTheme="minorHAnsi" w:hAnsiTheme="minorHAnsi" w:cstheme="minorHAnsi"/>
          <w:sz w:val="22"/>
          <w:szCs w:val="22"/>
        </w:rPr>
        <w:t xml:space="preserve"> </w:t>
      </w:r>
      <w:r w:rsidR="003D4F03" w:rsidRPr="00F65E2A">
        <w:rPr>
          <w:rFonts w:asciiTheme="minorHAnsi" w:hAnsiTheme="minorHAnsi" w:cstheme="minorHAnsi"/>
          <w:sz w:val="22"/>
          <w:szCs w:val="22"/>
        </w:rPr>
        <w:t xml:space="preserve">V-Umgebungen </w:t>
      </w:r>
      <w:r w:rsidR="00C4305E">
        <w:rPr>
          <w:rFonts w:asciiTheme="minorHAnsi" w:hAnsiTheme="minorHAnsi" w:cstheme="minorHAnsi"/>
          <w:sz w:val="22"/>
          <w:szCs w:val="22"/>
        </w:rPr>
        <w:t>Temperaturen</w:t>
      </w:r>
      <w:r w:rsidR="001461E1">
        <w:rPr>
          <w:rFonts w:asciiTheme="minorHAnsi" w:hAnsiTheme="minorHAnsi" w:cstheme="minorHAnsi"/>
          <w:sz w:val="22"/>
          <w:szCs w:val="22"/>
        </w:rPr>
        <w:t>,</w:t>
      </w:r>
      <w:r w:rsidR="00C4305E">
        <w:rPr>
          <w:rFonts w:asciiTheme="minorHAnsi" w:hAnsiTheme="minorHAnsi" w:cstheme="minorHAnsi"/>
          <w:sz w:val="22"/>
          <w:szCs w:val="22"/>
        </w:rPr>
        <w:t xml:space="preserve"> Spannungen</w:t>
      </w:r>
      <w:r w:rsidR="001461E1">
        <w:rPr>
          <w:rFonts w:asciiTheme="minorHAnsi" w:hAnsiTheme="minorHAnsi" w:cstheme="minorHAnsi"/>
          <w:sz w:val="22"/>
          <w:szCs w:val="22"/>
        </w:rPr>
        <w:t xml:space="preserve"> sowie</w:t>
      </w:r>
      <w:r w:rsidR="00C4305E">
        <w:rPr>
          <w:rFonts w:asciiTheme="minorHAnsi" w:hAnsiTheme="minorHAnsi" w:cstheme="minorHAnsi"/>
          <w:sz w:val="22"/>
          <w:szCs w:val="22"/>
        </w:rPr>
        <w:t xml:space="preserve"> </w:t>
      </w:r>
      <w:r w:rsidR="001461E1">
        <w:rPr>
          <w:rFonts w:asciiTheme="minorHAnsi" w:hAnsiTheme="minorHAnsi" w:cstheme="minorHAnsi"/>
          <w:sz w:val="22"/>
          <w:szCs w:val="22"/>
        </w:rPr>
        <w:t>ü</w:t>
      </w:r>
      <w:r w:rsidR="00C4305E">
        <w:rPr>
          <w:rFonts w:asciiTheme="minorHAnsi" w:hAnsiTheme="minorHAnsi" w:cstheme="minorHAnsi"/>
          <w:sz w:val="22"/>
          <w:szCs w:val="22"/>
        </w:rPr>
        <w:t xml:space="preserve">ber </w:t>
      </w:r>
      <w:r w:rsidR="003D4F03">
        <w:rPr>
          <w:rFonts w:asciiTheme="minorHAnsi" w:hAnsiTheme="minorHAnsi" w:cstheme="minorHAnsi"/>
          <w:sz w:val="22"/>
          <w:szCs w:val="22"/>
        </w:rPr>
        <w:t>direkt</w:t>
      </w:r>
      <w:r w:rsidR="00C4305E">
        <w:rPr>
          <w:rFonts w:asciiTheme="minorHAnsi" w:hAnsiTheme="minorHAnsi" w:cstheme="minorHAnsi"/>
          <w:sz w:val="22"/>
          <w:szCs w:val="22"/>
        </w:rPr>
        <w:t xml:space="preserve"> </w:t>
      </w:r>
      <w:r w:rsidR="003D4F03">
        <w:rPr>
          <w:rFonts w:asciiTheme="minorHAnsi" w:hAnsiTheme="minorHAnsi" w:cstheme="minorHAnsi"/>
          <w:sz w:val="22"/>
          <w:szCs w:val="22"/>
        </w:rPr>
        <w:t xml:space="preserve">anschließbare </w:t>
      </w:r>
      <w:r w:rsidR="00C4305E">
        <w:rPr>
          <w:rFonts w:asciiTheme="minorHAnsi" w:hAnsiTheme="minorHAnsi" w:cstheme="minorHAnsi"/>
          <w:sz w:val="22"/>
          <w:szCs w:val="22"/>
        </w:rPr>
        <w:t>MEMS-Beschleunigungs</w:t>
      </w:r>
      <w:r w:rsidR="00067E53">
        <w:rPr>
          <w:rFonts w:asciiTheme="minorHAnsi" w:hAnsiTheme="minorHAnsi" w:cstheme="minorHAnsi"/>
          <w:sz w:val="22"/>
          <w:szCs w:val="22"/>
        </w:rPr>
        <w:t>sensoren</w:t>
      </w:r>
      <w:r w:rsidR="005203AF">
        <w:rPr>
          <w:rFonts w:asciiTheme="minorHAnsi" w:hAnsiTheme="minorHAnsi" w:cstheme="minorHAnsi"/>
          <w:sz w:val="22"/>
          <w:szCs w:val="22"/>
        </w:rPr>
        <w:t xml:space="preserve"> </w:t>
      </w:r>
      <w:r w:rsidR="001461E1">
        <w:rPr>
          <w:rFonts w:asciiTheme="minorHAnsi" w:hAnsiTheme="minorHAnsi" w:cstheme="minorHAnsi"/>
          <w:sz w:val="22"/>
          <w:szCs w:val="22"/>
        </w:rPr>
        <w:t xml:space="preserve">auch </w:t>
      </w:r>
      <w:r w:rsidR="001C7A23">
        <w:rPr>
          <w:rFonts w:asciiTheme="minorHAnsi" w:hAnsiTheme="minorHAnsi" w:cstheme="minorHAnsi"/>
          <w:sz w:val="22"/>
          <w:szCs w:val="22"/>
        </w:rPr>
        <w:t>nieder</w:t>
      </w:r>
      <w:r w:rsidR="005203AF">
        <w:rPr>
          <w:rFonts w:asciiTheme="minorHAnsi" w:hAnsiTheme="minorHAnsi" w:cstheme="minorHAnsi"/>
          <w:sz w:val="22"/>
          <w:szCs w:val="22"/>
        </w:rPr>
        <w:t xml:space="preserve">frequente mechanische Schwingungen </w:t>
      </w:r>
      <w:r w:rsidR="00067E53">
        <w:rPr>
          <w:rFonts w:asciiTheme="minorHAnsi" w:hAnsiTheme="minorHAnsi" w:cstheme="minorHAnsi"/>
          <w:sz w:val="22"/>
          <w:szCs w:val="22"/>
        </w:rPr>
        <w:t xml:space="preserve">sicher </w:t>
      </w:r>
      <w:r w:rsidR="00C4305E">
        <w:rPr>
          <w:rFonts w:asciiTheme="minorHAnsi" w:hAnsiTheme="minorHAnsi" w:cstheme="minorHAnsi"/>
          <w:sz w:val="22"/>
          <w:szCs w:val="22"/>
        </w:rPr>
        <w:t>erfassen.</w:t>
      </w:r>
      <w:r w:rsidR="0062638F">
        <w:rPr>
          <w:rFonts w:asciiTheme="minorHAnsi" w:hAnsiTheme="minorHAnsi" w:cstheme="minorHAnsi"/>
          <w:sz w:val="22"/>
          <w:szCs w:val="22"/>
        </w:rPr>
        <w:t xml:space="preserve"> </w:t>
      </w:r>
      <w:r w:rsidR="0037433E">
        <w:rPr>
          <w:rFonts w:asciiTheme="minorHAnsi" w:hAnsiTheme="minorHAnsi" w:cstheme="minorHAnsi"/>
          <w:sz w:val="22"/>
          <w:szCs w:val="22"/>
        </w:rPr>
        <w:t xml:space="preserve">Den dazu </w:t>
      </w:r>
      <w:r w:rsidR="0037433E" w:rsidRPr="00F65E2A">
        <w:rPr>
          <w:rFonts w:asciiTheme="minorHAnsi" w:hAnsiTheme="minorHAnsi" w:cstheme="minorHAnsi"/>
          <w:sz w:val="22"/>
          <w:szCs w:val="22"/>
        </w:rPr>
        <w:t>geeignete</w:t>
      </w:r>
      <w:r w:rsidR="0037433E">
        <w:rPr>
          <w:rFonts w:asciiTheme="minorHAnsi" w:hAnsiTheme="minorHAnsi" w:cstheme="minorHAnsi"/>
          <w:sz w:val="22"/>
          <w:szCs w:val="22"/>
        </w:rPr>
        <w:t>n</w:t>
      </w:r>
      <w:r w:rsidR="0037433E" w:rsidRPr="00F65E2A">
        <w:rPr>
          <w:rFonts w:asciiTheme="minorHAnsi" w:hAnsiTheme="minorHAnsi" w:cstheme="minorHAnsi"/>
          <w:sz w:val="22"/>
          <w:szCs w:val="22"/>
        </w:rPr>
        <w:t xml:space="preserve"> Miniatursensor mit einem Gewicht von nur 3 Gramm und </w:t>
      </w:r>
      <w:r w:rsidR="0037433E">
        <w:rPr>
          <w:rFonts w:asciiTheme="minorHAnsi" w:hAnsiTheme="minorHAnsi" w:cstheme="minorHAnsi"/>
          <w:sz w:val="22"/>
          <w:szCs w:val="22"/>
        </w:rPr>
        <w:t>der Größe eines Zuckerwürfels bietet imc ebenfalls neu an.</w:t>
      </w:r>
      <w:r w:rsidR="00C029E3">
        <w:rPr>
          <w:rFonts w:asciiTheme="minorHAnsi" w:hAnsiTheme="minorHAnsi" w:cstheme="minorHAnsi"/>
          <w:sz w:val="22"/>
          <w:szCs w:val="22"/>
        </w:rPr>
        <w:t xml:space="preserve"> </w:t>
      </w:r>
      <w:r w:rsidR="0062638F">
        <w:rPr>
          <w:rFonts w:asciiTheme="minorHAnsi" w:hAnsiTheme="minorHAnsi" w:cstheme="minorHAnsi"/>
          <w:sz w:val="22"/>
          <w:szCs w:val="22"/>
        </w:rPr>
        <w:t xml:space="preserve">Das Modul erfüllt so die klassischen Anforderungen, wie die Erfassung von </w:t>
      </w:r>
      <w:r w:rsidR="005155B3">
        <w:rPr>
          <w:rFonts w:asciiTheme="minorHAnsi" w:hAnsiTheme="minorHAnsi" w:cstheme="minorHAnsi"/>
          <w:sz w:val="22"/>
          <w:szCs w:val="22"/>
        </w:rPr>
        <w:t xml:space="preserve">Temperaturen (PT100/1000) und </w:t>
      </w:r>
      <w:r w:rsidR="0062638F">
        <w:rPr>
          <w:rFonts w:asciiTheme="minorHAnsi" w:hAnsiTheme="minorHAnsi" w:cstheme="minorHAnsi"/>
          <w:sz w:val="22"/>
          <w:szCs w:val="22"/>
        </w:rPr>
        <w:t xml:space="preserve">Spannungen an </w:t>
      </w:r>
      <w:r w:rsidR="005155B3">
        <w:rPr>
          <w:rFonts w:asciiTheme="minorHAnsi" w:hAnsiTheme="minorHAnsi" w:cstheme="minorHAnsi"/>
          <w:sz w:val="22"/>
          <w:szCs w:val="22"/>
        </w:rPr>
        <w:t xml:space="preserve">einzelnen </w:t>
      </w:r>
      <w:r w:rsidR="0062638F">
        <w:rPr>
          <w:rFonts w:asciiTheme="minorHAnsi" w:hAnsiTheme="minorHAnsi" w:cstheme="minorHAnsi"/>
          <w:sz w:val="22"/>
          <w:szCs w:val="22"/>
        </w:rPr>
        <w:t xml:space="preserve">Batteriezellen, an </w:t>
      </w:r>
      <w:r w:rsidR="0062638F" w:rsidRPr="00F65E2A">
        <w:rPr>
          <w:rFonts w:asciiTheme="minorHAnsi" w:hAnsiTheme="minorHAnsi" w:cstheme="minorHAnsi"/>
          <w:sz w:val="22"/>
          <w:szCs w:val="22"/>
        </w:rPr>
        <w:t>größere</w:t>
      </w:r>
      <w:r w:rsidR="0062638F">
        <w:rPr>
          <w:rFonts w:asciiTheme="minorHAnsi" w:hAnsiTheme="minorHAnsi" w:cstheme="minorHAnsi"/>
          <w:sz w:val="22"/>
          <w:szCs w:val="22"/>
        </w:rPr>
        <w:t>n</w:t>
      </w:r>
      <w:r w:rsidR="0062638F" w:rsidRPr="00F65E2A">
        <w:rPr>
          <w:rFonts w:asciiTheme="minorHAnsi" w:hAnsiTheme="minorHAnsi" w:cstheme="minorHAnsi"/>
          <w:sz w:val="22"/>
          <w:szCs w:val="22"/>
        </w:rPr>
        <w:t xml:space="preserve"> Submodule</w:t>
      </w:r>
      <w:r w:rsidR="0062638F">
        <w:rPr>
          <w:rFonts w:asciiTheme="minorHAnsi" w:hAnsiTheme="minorHAnsi" w:cstheme="minorHAnsi"/>
          <w:sz w:val="22"/>
          <w:szCs w:val="22"/>
        </w:rPr>
        <w:t>n</w:t>
      </w:r>
      <w:r w:rsidR="005155B3">
        <w:rPr>
          <w:rFonts w:asciiTheme="minorHAnsi" w:hAnsiTheme="minorHAnsi" w:cstheme="minorHAnsi"/>
          <w:sz w:val="22"/>
          <w:szCs w:val="22"/>
        </w:rPr>
        <w:t xml:space="preserve"> oder </w:t>
      </w:r>
      <w:r w:rsidR="0062638F" w:rsidRPr="00F65E2A">
        <w:rPr>
          <w:rFonts w:asciiTheme="minorHAnsi" w:hAnsiTheme="minorHAnsi" w:cstheme="minorHAnsi"/>
          <w:sz w:val="22"/>
          <w:szCs w:val="22"/>
        </w:rPr>
        <w:t>Stack</w:t>
      </w:r>
      <w:r w:rsidR="005155B3">
        <w:rPr>
          <w:rFonts w:asciiTheme="minorHAnsi" w:hAnsiTheme="minorHAnsi" w:cstheme="minorHAnsi"/>
          <w:sz w:val="22"/>
          <w:szCs w:val="22"/>
        </w:rPr>
        <w:t xml:space="preserve">s </w:t>
      </w:r>
      <w:r w:rsidR="0062638F" w:rsidRPr="00F65E2A">
        <w:rPr>
          <w:rFonts w:asciiTheme="minorHAnsi" w:hAnsiTheme="minorHAnsi" w:cstheme="minorHAnsi"/>
          <w:sz w:val="22"/>
          <w:szCs w:val="22"/>
        </w:rPr>
        <w:t>bis 100 V</w:t>
      </w:r>
      <w:r w:rsidR="0062638F">
        <w:rPr>
          <w:rFonts w:asciiTheme="minorHAnsi" w:hAnsiTheme="minorHAnsi" w:cstheme="minorHAnsi"/>
          <w:sz w:val="22"/>
          <w:szCs w:val="22"/>
        </w:rPr>
        <w:t xml:space="preserve"> </w:t>
      </w:r>
      <w:r w:rsidR="005155B3">
        <w:rPr>
          <w:rFonts w:asciiTheme="minorHAnsi" w:hAnsiTheme="minorHAnsi" w:cstheme="minorHAnsi"/>
          <w:sz w:val="22"/>
          <w:szCs w:val="22"/>
        </w:rPr>
        <w:t xml:space="preserve">sowie </w:t>
      </w:r>
      <w:r w:rsidR="0062638F">
        <w:rPr>
          <w:rFonts w:asciiTheme="minorHAnsi" w:hAnsiTheme="minorHAnsi" w:cstheme="minorHAnsi"/>
          <w:sz w:val="22"/>
          <w:szCs w:val="22"/>
        </w:rPr>
        <w:t>der</w:t>
      </w:r>
      <w:r w:rsidR="0062638F" w:rsidRPr="00F65E2A">
        <w:rPr>
          <w:rFonts w:asciiTheme="minorHAnsi" w:hAnsiTheme="minorHAnsi" w:cstheme="minorHAnsi"/>
          <w:sz w:val="22"/>
          <w:szCs w:val="22"/>
        </w:rPr>
        <w:t xml:space="preserve"> Messung von Strommess-Shunts auf hohem Niveau</w:t>
      </w:r>
      <w:r w:rsidR="0062638F">
        <w:rPr>
          <w:rFonts w:asciiTheme="minorHAnsi" w:hAnsiTheme="minorHAnsi" w:cstheme="minorHAnsi"/>
          <w:sz w:val="22"/>
          <w:szCs w:val="22"/>
        </w:rPr>
        <w:t>.</w:t>
      </w:r>
      <w:r w:rsidR="00C029E3">
        <w:rPr>
          <w:rFonts w:asciiTheme="minorHAnsi" w:hAnsiTheme="minorHAnsi" w:cstheme="minorHAnsi"/>
          <w:sz w:val="22"/>
          <w:szCs w:val="22"/>
        </w:rPr>
        <w:t xml:space="preserve"> </w:t>
      </w:r>
      <w:r w:rsidR="0062638F">
        <w:rPr>
          <w:rFonts w:asciiTheme="minorHAnsi" w:hAnsiTheme="minorHAnsi" w:cstheme="minorHAnsi"/>
          <w:sz w:val="22"/>
          <w:szCs w:val="22"/>
        </w:rPr>
        <w:t>Zugleich ermöglicht es, Fragen nach der mechanischen Festigkeit gegenüber Vibrationsbelastung zu beantworten, die in der Entwicklung und im Test von E-Mobility</w:t>
      </w:r>
      <w:r w:rsidR="00C029E3">
        <w:rPr>
          <w:rFonts w:asciiTheme="minorHAnsi" w:hAnsiTheme="minorHAnsi" w:cstheme="minorHAnsi"/>
          <w:sz w:val="22"/>
          <w:szCs w:val="22"/>
        </w:rPr>
        <w:t>-</w:t>
      </w:r>
      <w:r w:rsidR="0062638F">
        <w:rPr>
          <w:rFonts w:asciiTheme="minorHAnsi" w:hAnsiTheme="minorHAnsi" w:cstheme="minorHAnsi"/>
          <w:sz w:val="22"/>
          <w:szCs w:val="22"/>
        </w:rPr>
        <w:t>Komponenten wie Batterien oder der gesamten HV-Infrastruktur immer mehr in den Fokus rücken.</w:t>
      </w:r>
    </w:p>
    <w:p w14:paraId="2C6F83C8" w14:textId="77777777" w:rsidR="00C029E3" w:rsidRDefault="00C029E3" w:rsidP="001769CE">
      <w:pPr>
        <w:spacing w:line="360" w:lineRule="auto"/>
        <w:rPr>
          <w:rFonts w:asciiTheme="minorHAnsi" w:hAnsiTheme="minorHAnsi" w:cstheme="minorHAnsi"/>
          <w:sz w:val="22"/>
          <w:szCs w:val="22"/>
        </w:rPr>
      </w:pPr>
    </w:p>
    <w:p w14:paraId="25326E24" w14:textId="4A45C716" w:rsidR="00B63790" w:rsidRDefault="00F65E2A" w:rsidP="001B7E2B">
      <w:pPr>
        <w:spacing w:line="360" w:lineRule="auto"/>
        <w:rPr>
          <w:rFonts w:asciiTheme="minorHAnsi" w:hAnsiTheme="minorHAnsi" w:cstheme="minorHAnsi"/>
          <w:sz w:val="22"/>
          <w:szCs w:val="22"/>
        </w:rPr>
      </w:pPr>
      <w:r w:rsidRPr="00F65E2A">
        <w:rPr>
          <w:rFonts w:asciiTheme="minorHAnsi" w:hAnsiTheme="minorHAnsi" w:cstheme="minorHAnsi"/>
          <w:sz w:val="22"/>
          <w:szCs w:val="22"/>
          <w:lang w:eastAsia="en-US"/>
        </w:rPr>
        <w:t xml:space="preserve">Das </w:t>
      </w:r>
      <w:r w:rsidR="00C56753">
        <w:rPr>
          <w:rFonts w:asciiTheme="minorHAnsi" w:hAnsiTheme="minorHAnsi" w:cstheme="minorHAnsi"/>
          <w:sz w:val="22"/>
          <w:szCs w:val="22"/>
          <w:lang w:eastAsia="en-US"/>
        </w:rPr>
        <w:t xml:space="preserve">zweite </w:t>
      </w:r>
      <w:r w:rsidR="00AE2498">
        <w:rPr>
          <w:rFonts w:asciiTheme="minorHAnsi" w:hAnsiTheme="minorHAnsi" w:cstheme="minorHAnsi"/>
          <w:sz w:val="22"/>
          <w:szCs w:val="22"/>
          <w:lang w:eastAsia="en-US"/>
        </w:rPr>
        <w:t>neue</w:t>
      </w:r>
      <w:r w:rsidR="00C56753">
        <w:rPr>
          <w:rFonts w:asciiTheme="minorHAnsi" w:hAnsiTheme="minorHAnsi" w:cstheme="minorHAnsi"/>
          <w:sz w:val="22"/>
          <w:szCs w:val="22"/>
          <w:lang w:eastAsia="en-US"/>
        </w:rPr>
        <w:t xml:space="preserve"> Modul mit der Bezeichnung</w:t>
      </w:r>
      <w:r w:rsidR="00AE2498">
        <w:rPr>
          <w:rFonts w:asciiTheme="minorHAnsi" w:hAnsiTheme="minorHAnsi" w:cstheme="minorHAnsi"/>
          <w:sz w:val="22"/>
          <w:szCs w:val="22"/>
          <w:lang w:eastAsia="en-US"/>
        </w:rPr>
        <w:t xml:space="preserve"> </w:t>
      </w:r>
      <w:r w:rsidRPr="00F65E2A">
        <w:rPr>
          <w:rFonts w:asciiTheme="minorHAnsi" w:hAnsiTheme="minorHAnsi" w:cstheme="minorHAnsi"/>
          <w:b/>
          <w:bCs/>
          <w:sz w:val="22"/>
          <w:szCs w:val="22"/>
          <w:lang w:eastAsia="en-US"/>
        </w:rPr>
        <w:t>HISO-T-8</w:t>
      </w:r>
      <w:r w:rsidRPr="00F65E2A">
        <w:rPr>
          <w:rFonts w:asciiTheme="minorHAnsi" w:hAnsiTheme="minorHAnsi" w:cstheme="minorHAnsi"/>
          <w:sz w:val="22"/>
          <w:szCs w:val="22"/>
          <w:lang w:eastAsia="en-US"/>
        </w:rPr>
        <w:t xml:space="preserve"> </w:t>
      </w:r>
      <w:r>
        <w:rPr>
          <w:rFonts w:asciiTheme="minorHAnsi" w:hAnsiTheme="minorHAnsi" w:cstheme="minorHAnsi"/>
          <w:sz w:val="22"/>
          <w:szCs w:val="22"/>
        </w:rPr>
        <w:t xml:space="preserve">bietet </w:t>
      </w:r>
      <w:r w:rsidRPr="00F65E2A">
        <w:rPr>
          <w:rFonts w:asciiTheme="minorHAnsi" w:hAnsiTheme="minorHAnsi" w:cstheme="minorHAnsi"/>
          <w:sz w:val="22"/>
          <w:szCs w:val="22"/>
          <w:lang w:eastAsia="en-US"/>
        </w:rPr>
        <w:t xml:space="preserve">8 Eingänge für Thermoelemente Typ K auf Sammelstecker und </w:t>
      </w:r>
      <w:r w:rsidRPr="00F65E2A">
        <w:rPr>
          <w:rFonts w:asciiTheme="minorHAnsi" w:hAnsiTheme="minorHAnsi" w:cstheme="minorHAnsi"/>
          <w:sz w:val="22"/>
          <w:szCs w:val="22"/>
        </w:rPr>
        <w:t xml:space="preserve">erlaubt die sichere und präzise </w:t>
      </w:r>
      <w:r w:rsidR="00BE1F7B">
        <w:rPr>
          <w:rFonts w:asciiTheme="minorHAnsi" w:hAnsiTheme="minorHAnsi" w:cstheme="minorHAnsi"/>
          <w:sz w:val="22"/>
          <w:szCs w:val="22"/>
        </w:rPr>
        <w:t xml:space="preserve">Temperaturmessung </w:t>
      </w:r>
      <w:r w:rsidR="00294941">
        <w:rPr>
          <w:rFonts w:asciiTheme="minorHAnsi" w:hAnsiTheme="minorHAnsi" w:cstheme="minorHAnsi"/>
          <w:sz w:val="22"/>
          <w:szCs w:val="22"/>
        </w:rPr>
        <w:t xml:space="preserve">auf einem Niveau </w:t>
      </w:r>
      <w:r w:rsidRPr="00F65E2A">
        <w:rPr>
          <w:rFonts w:asciiTheme="minorHAnsi" w:hAnsiTheme="minorHAnsi" w:cstheme="minorHAnsi"/>
          <w:sz w:val="22"/>
          <w:szCs w:val="22"/>
        </w:rPr>
        <w:t xml:space="preserve">bis </w:t>
      </w:r>
      <w:r w:rsidRPr="00F65E2A">
        <w:rPr>
          <w:rFonts w:asciiTheme="minorHAnsi" w:hAnsiTheme="minorHAnsi" w:cstheme="minorHAnsi"/>
          <w:sz w:val="22"/>
          <w:szCs w:val="22"/>
          <w:lang w:eastAsia="en-US"/>
        </w:rPr>
        <w:t>zu 1000</w:t>
      </w:r>
      <w:r w:rsidR="00294941">
        <w:rPr>
          <w:rFonts w:asciiTheme="minorHAnsi" w:hAnsiTheme="minorHAnsi" w:cstheme="minorHAnsi"/>
          <w:sz w:val="22"/>
          <w:szCs w:val="22"/>
          <w:lang w:eastAsia="en-US"/>
        </w:rPr>
        <w:t xml:space="preserve"> </w:t>
      </w:r>
      <w:r w:rsidRPr="00F65E2A">
        <w:rPr>
          <w:rFonts w:asciiTheme="minorHAnsi" w:hAnsiTheme="minorHAnsi" w:cstheme="minorHAnsi"/>
          <w:sz w:val="22"/>
          <w:szCs w:val="22"/>
          <w:lang w:eastAsia="en-US"/>
        </w:rPr>
        <w:t xml:space="preserve">V. </w:t>
      </w:r>
      <w:r w:rsidR="00BE1F7B">
        <w:rPr>
          <w:rFonts w:asciiTheme="minorHAnsi" w:hAnsiTheme="minorHAnsi" w:cstheme="minorHAnsi"/>
          <w:sz w:val="22"/>
          <w:szCs w:val="22"/>
          <w:lang w:eastAsia="en-US"/>
        </w:rPr>
        <w:t xml:space="preserve">Es ist damit für </w:t>
      </w:r>
      <w:r w:rsidR="00F54993">
        <w:rPr>
          <w:rFonts w:asciiTheme="minorHAnsi" w:hAnsiTheme="minorHAnsi" w:cstheme="minorHAnsi"/>
          <w:sz w:val="22"/>
          <w:szCs w:val="22"/>
          <w:lang w:eastAsia="en-US"/>
        </w:rPr>
        <w:t xml:space="preserve">thermische Untersuchungen </w:t>
      </w:r>
      <w:r w:rsidR="00BE1F7B">
        <w:rPr>
          <w:rFonts w:asciiTheme="minorHAnsi" w:hAnsiTheme="minorHAnsi" w:cstheme="minorHAnsi"/>
          <w:sz w:val="22"/>
          <w:szCs w:val="22"/>
          <w:lang w:eastAsia="en-US"/>
        </w:rPr>
        <w:t xml:space="preserve">an </w:t>
      </w:r>
      <w:r w:rsidRPr="00F65E2A">
        <w:rPr>
          <w:rFonts w:asciiTheme="minorHAnsi" w:hAnsiTheme="minorHAnsi" w:cstheme="minorHAnsi"/>
          <w:sz w:val="22"/>
          <w:szCs w:val="22"/>
        </w:rPr>
        <w:t>Hochvolt-Komponenten bei Elektro- und Hybridfahrzeugen, wie z.B. Batterien, Brennstoffzellen und Versorgungskreise</w:t>
      </w:r>
      <w:r w:rsidR="00B63790">
        <w:rPr>
          <w:rFonts w:asciiTheme="minorHAnsi" w:hAnsiTheme="minorHAnsi" w:cstheme="minorHAnsi"/>
          <w:sz w:val="22"/>
          <w:szCs w:val="22"/>
        </w:rPr>
        <w:t>n</w:t>
      </w:r>
      <w:r w:rsidR="00BE1F7B">
        <w:rPr>
          <w:rFonts w:asciiTheme="minorHAnsi" w:hAnsiTheme="minorHAnsi" w:cstheme="minorHAnsi"/>
          <w:sz w:val="22"/>
          <w:szCs w:val="22"/>
        </w:rPr>
        <w:t>, geeignet</w:t>
      </w:r>
      <w:r w:rsidRPr="00F65E2A">
        <w:rPr>
          <w:rFonts w:asciiTheme="minorHAnsi" w:hAnsiTheme="minorHAnsi" w:cstheme="minorHAnsi"/>
          <w:sz w:val="22"/>
          <w:szCs w:val="22"/>
        </w:rPr>
        <w:t>.</w:t>
      </w:r>
    </w:p>
    <w:p w14:paraId="5354A5C3" w14:textId="77777777" w:rsidR="001279E0" w:rsidRDefault="001279E0" w:rsidP="004E31ED">
      <w:pPr>
        <w:spacing w:line="360" w:lineRule="auto"/>
        <w:rPr>
          <w:rFonts w:asciiTheme="minorHAnsi" w:hAnsiTheme="minorHAnsi" w:cstheme="minorHAnsi"/>
          <w:sz w:val="22"/>
          <w:szCs w:val="22"/>
        </w:rPr>
      </w:pPr>
    </w:p>
    <w:p w14:paraId="29B464F4" w14:textId="24AC5C80" w:rsidR="009F3ADC" w:rsidRPr="00950E74" w:rsidRDefault="00B63790" w:rsidP="00950E74">
      <w:pPr>
        <w:spacing w:line="360" w:lineRule="auto"/>
        <w:rPr>
          <w:rFonts w:asciiTheme="minorHAnsi" w:hAnsiTheme="minorHAnsi" w:cstheme="minorHAnsi"/>
          <w:sz w:val="22"/>
          <w:szCs w:val="22"/>
          <w:lang w:eastAsia="en-US"/>
        </w:rPr>
      </w:pPr>
      <w:r>
        <w:rPr>
          <w:rFonts w:asciiTheme="minorHAnsi" w:hAnsiTheme="minorHAnsi" w:cstheme="minorHAnsi"/>
          <w:sz w:val="22"/>
          <w:szCs w:val="22"/>
        </w:rPr>
        <w:lastRenderedPageBreak/>
        <w:t xml:space="preserve">Beide </w:t>
      </w:r>
      <w:r w:rsidR="00F65E2A" w:rsidRPr="00F65E2A">
        <w:rPr>
          <w:rFonts w:asciiTheme="minorHAnsi" w:hAnsiTheme="minorHAnsi" w:cstheme="minorHAnsi"/>
          <w:sz w:val="22"/>
          <w:szCs w:val="22"/>
          <w:lang w:eastAsia="en-US"/>
        </w:rPr>
        <w:t>Modul</w:t>
      </w:r>
      <w:r>
        <w:rPr>
          <w:rFonts w:asciiTheme="minorHAnsi" w:hAnsiTheme="minorHAnsi" w:cstheme="minorHAnsi"/>
          <w:sz w:val="22"/>
          <w:szCs w:val="22"/>
          <w:lang w:eastAsia="en-US"/>
        </w:rPr>
        <w:t>e</w:t>
      </w:r>
      <w:r w:rsidR="00F65E2A" w:rsidRPr="00F65E2A">
        <w:rPr>
          <w:rFonts w:asciiTheme="minorHAnsi" w:hAnsiTheme="minorHAnsi" w:cstheme="minorHAnsi"/>
          <w:sz w:val="22"/>
          <w:szCs w:val="22"/>
          <w:lang w:eastAsia="en-US"/>
        </w:rPr>
        <w:t xml:space="preserve"> </w:t>
      </w:r>
      <w:r>
        <w:rPr>
          <w:rFonts w:asciiTheme="minorHAnsi" w:hAnsiTheme="minorHAnsi" w:cstheme="minorHAnsi"/>
          <w:sz w:val="22"/>
          <w:szCs w:val="22"/>
          <w:lang w:eastAsia="en-US"/>
        </w:rPr>
        <w:t>sind</w:t>
      </w:r>
      <w:r w:rsidR="00F65E2A" w:rsidRPr="00F65E2A">
        <w:rPr>
          <w:rFonts w:asciiTheme="minorHAnsi" w:hAnsiTheme="minorHAnsi" w:cstheme="minorHAnsi"/>
          <w:sz w:val="22"/>
          <w:szCs w:val="22"/>
          <w:lang w:eastAsia="en-US"/>
        </w:rPr>
        <w:t xml:space="preserve"> mit dem bewährten Klickver</w:t>
      </w:r>
      <w:r>
        <w:rPr>
          <w:rFonts w:asciiTheme="minorHAnsi" w:hAnsiTheme="minorHAnsi" w:cstheme="minorHAnsi"/>
          <w:sz w:val="22"/>
          <w:szCs w:val="22"/>
          <w:lang w:eastAsia="en-US"/>
        </w:rPr>
        <w:t>binder</w:t>
      </w:r>
      <w:r w:rsidR="00F65E2A" w:rsidRPr="00F65E2A">
        <w:rPr>
          <w:rFonts w:asciiTheme="minorHAnsi" w:hAnsiTheme="minorHAnsi" w:cstheme="minorHAnsi"/>
          <w:sz w:val="22"/>
          <w:szCs w:val="22"/>
          <w:lang w:eastAsia="en-US"/>
        </w:rPr>
        <w:t xml:space="preserve"> ausgestattet und l</w:t>
      </w:r>
      <w:r>
        <w:rPr>
          <w:rFonts w:asciiTheme="minorHAnsi" w:hAnsiTheme="minorHAnsi" w:cstheme="minorHAnsi"/>
          <w:sz w:val="22"/>
          <w:szCs w:val="22"/>
          <w:lang w:eastAsia="en-US"/>
        </w:rPr>
        <w:t>assen</w:t>
      </w:r>
      <w:r w:rsidR="00F65E2A" w:rsidRPr="00F65E2A">
        <w:rPr>
          <w:rFonts w:asciiTheme="minorHAnsi" w:hAnsiTheme="minorHAnsi" w:cstheme="minorHAnsi"/>
          <w:sz w:val="22"/>
          <w:szCs w:val="22"/>
          <w:lang w:eastAsia="en-US"/>
        </w:rPr>
        <w:t xml:space="preserve"> sich beliebig mit weiteren imc </w:t>
      </w:r>
      <w:proofErr w:type="spellStart"/>
      <w:r w:rsidR="00F65E2A" w:rsidRPr="00F65E2A">
        <w:rPr>
          <w:rFonts w:asciiTheme="minorHAnsi" w:hAnsiTheme="minorHAnsi" w:cstheme="minorHAnsi"/>
          <w:sz w:val="22"/>
          <w:szCs w:val="22"/>
          <w:lang w:eastAsia="en-US"/>
        </w:rPr>
        <w:t>CANSAS</w:t>
      </w:r>
      <w:r w:rsidR="00F65E2A" w:rsidRPr="00BE1F7B">
        <w:rPr>
          <w:rFonts w:asciiTheme="minorHAnsi" w:hAnsiTheme="minorHAnsi" w:cstheme="minorHAnsi"/>
          <w:i/>
          <w:iCs/>
          <w:sz w:val="22"/>
          <w:szCs w:val="22"/>
          <w:lang w:eastAsia="en-US"/>
        </w:rPr>
        <w:t>fit</w:t>
      </w:r>
      <w:proofErr w:type="spellEnd"/>
      <w:r w:rsidR="00F65E2A" w:rsidRPr="00F65E2A">
        <w:rPr>
          <w:rFonts w:asciiTheme="minorHAnsi" w:hAnsiTheme="minorHAnsi" w:cstheme="minorHAnsi"/>
          <w:sz w:val="22"/>
          <w:szCs w:val="22"/>
          <w:lang w:eastAsia="en-US"/>
        </w:rPr>
        <w:t xml:space="preserve"> HISO-Modulen </w:t>
      </w:r>
      <w:r>
        <w:rPr>
          <w:rFonts w:asciiTheme="minorHAnsi" w:hAnsiTheme="minorHAnsi" w:cstheme="minorHAnsi"/>
          <w:sz w:val="22"/>
          <w:szCs w:val="22"/>
          <w:lang w:eastAsia="en-US"/>
        </w:rPr>
        <w:t>und allen anderen Mitgliedern der</w:t>
      </w:r>
      <w:r w:rsidR="00F65E2A" w:rsidRPr="00F65E2A">
        <w:rPr>
          <w:rFonts w:asciiTheme="minorHAnsi" w:hAnsiTheme="minorHAnsi" w:cstheme="minorHAnsi"/>
          <w:sz w:val="22"/>
          <w:szCs w:val="22"/>
          <w:lang w:eastAsia="en-US"/>
        </w:rPr>
        <w:t xml:space="preserve"> imc </w:t>
      </w:r>
      <w:proofErr w:type="spellStart"/>
      <w:r w:rsidR="00F65E2A" w:rsidRPr="00F65E2A">
        <w:rPr>
          <w:rFonts w:asciiTheme="minorHAnsi" w:hAnsiTheme="minorHAnsi" w:cstheme="minorHAnsi"/>
          <w:sz w:val="22"/>
          <w:szCs w:val="22"/>
          <w:lang w:eastAsia="en-US"/>
        </w:rPr>
        <w:t>CANSAS</w:t>
      </w:r>
      <w:r w:rsidR="00F65E2A" w:rsidRPr="00BE1F7B">
        <w:rPr>
          <w:rFonts w:asciiTheme="minorHAnsi" w:hAnsiTheme="minorHAnsi" w:cstheme="minorHAnsi"/>
          <w:i/>
          <w:iCs/>
          <w:sz w:val="22"/>
          <w:szCs w:val="22"/>
          <w:lang w:eastAsia="en-US"/>
        </w:rPr>
        <w:t>fit</w:t>
      </w:r>
      <w:proofErr w:type="spellEnd"/>
      <w:r w:rsidR="00F65E2A" w:rsidRPr="00F65E2A">
        <w:rPr>
          <w:rFonts w:asciiTheme="minorHAnsi" w:hAnsiTheme="minorHAnsi" w:cstheme="minorHAnsi"/>
          <w:sz w:val="22"/>
          <w:szCs w:val="22"/>
          <w:lang w:eastAsia="en-US"/>
        </w:rPr>
        <w:t>-</w:t>
      </w:r>
      <w:r>
        <w:rPr>
          <w:rFonts w:asciiTheme="minorHAnsi" w:hAnsiTheme="minorHAnsi" w:cstheme="minorHAnsi"/>
          <w:sz w:val="22"/>
          <w:szCs w:val="22"/>
          <w:lang w:eastAsia="en-US"/>
        </w:rPr>
        <w:t>Familie</w:t>
      </w:r>
      <w:r w:rsidR="00F65E2A" w:rsidRPr="00F65E2A">
        <w:rPr>
          <w:rFonts w:asciiTheme="minorHAnsi" w:hAnsiTheme="minorHAnsi" w:cstheme="minorHAnsi"/>
          <w:sz w:val="22"/>
          <w:szCs w:val="22"/>
          <w:lang w:eastAsia="en-US"/>
        </w:rPr>
        <w:t xml:space="preserve"> verbinden.</w:t>
      </w:r>
    </w:p>
    <w:p w14:paraId="046F7DDF" w14:textId="693957FE" w:rsidR="000C073F" w:rsidRDefault="004C238E" w:rsidP="004E31ED">
      <w:pPr>
        <w:spacing w:line="360" w:lineRule="auto"/>
        <w:rPr>
          <w:rFonts w:asciiTheme="minorHAnsi" w:hAnsiTheme="minorHAnsi" w:cstheme="minorHAnsi"/>
          <w:sz w:val="22"/>
          <w:szCs w:val="22"/>
          <w:lang w:eastAsia="en-US"/>
        </w:rPr>
      </w:pPr>
      <w:r>
        <w:rPr>
          <w:rFonts w:asciiTheme="minorHAnsi" w:hAnsiTheme="minorHAnsi" w:cstheme="minorHAnsi"/>
          <w:sz w:val="22"/>
          <w:szCs w:val="22"/>
          <w:lang w:eastAsia="en-US"/>
        </w:rPr>
        <w:t xml:space="preserve">Mit einem umfangreichen Sortiment an </w:t>
      </w:r>
      <w:r w:rsidR="008A15CB">
        <w:rPr>
          <w:rFonts w:asciiTheme="minorHAnsi" w:hAnsiTheme="minorHAnsi" w:cstheme="minorHAnsi"/>
          <w:sz w:val="22"/>
          <w:szCs w:val="22"/>
          <w:lang w:eastAsia="en-US"/>
        </w:rPr>
        <w:t xml:space="preserve">Zubehör zur Instrumentierung, wie </w:t>
      </w:r>
      <w:r>
        <w:rPr>
          <w:rFonts w:asciiTheme="minorHAnsi" w:hAnsiTheme="minorHAnsi" w:cstheme="minorHAnsi"/>
          <w:sz w:val="22"/>
          <w:szCs w:val="22"/>
          <w:lang w:eastAsia="en-US"/>
        </w:rPr>
        <w:t>HV-zertif</w:t>
      </w:r>
      <w:r w:rsidR="009F3ADC">
        <w:rPr>
          <w:rFonts w:asciiTheme="minorHAnsi" w:hAnsiTheme="minorHAnsi" w:cstheme="minorHAnsi"/>
          <w:sz w:val="22"/>
          <w:szCs w:val="22"/>
          <w:lang w:eastAsia="en-US"/>
        </w:rPr>
        <w:t>i</w:t>
      </w:r>
      <w:r>
        <w:rPr>
          <w:rFonts w:asciiTheme="minorHAnsi" w:hAnsiTheme="minorHAnsi" w:cstheme="minorHAnsi"/>
          <w:sz w:val="22"/>
          <w:szCs w:val="22"/>
          <w:lang w:eastAsia="en-US"/>
        </w:rPr>
        <w:t>zierten Anschlusskabeln, Verlängerungskupplungen, HV-Anschlussboxen und Sensoren</w:t>
      </w:r>
      <w:r w:rsidR="008A15CB">
        <w:rPr>
          <w:rFonts w:asciiTheme="minorHAnsi" w:hAnsiTheme="minorHAnsi" w:cstheme="minorHAnsi"/>
          <w:sz w:val="22"/>
          <w:szCs w:val="22"/>
          <w:lang w:eastAsia="en-US"/>
        </w:rPr>
        <w:t>,</w:t>
      </w:r>
      <w:r>
        <w:rPr>
          <w:rFonts w:asciiTheme="minorHAnsi" w:hAnsiTheme="minorHAnsi" w:cstheme="minorHAnsi"/>
          <w:sz w:val="22"/>
          <w:szCs w:val="22"/>
          <w:lang w:eastAsia="en-US"/>
        </w:rPr>
        <w:t xml:space="preserve"> versteht sich imc als Komplettlieferant.</w:t>
      </w:r>
      <w:r w:rsidR="006742D1">
        <w:rPr>
          <w:rFonts w:asciiTheme="minorHAnsi" w:hAnsiTheme="minorHAnsi" w:cstheme="minorHAnsi"/>
          <w:sz w:val="22"/>
          <w:szCs w:val="22"/>
          <w:lang w:eastAsia="en-US"/>
        </w:rPr>
        <w:t xml:space="preserve"> </w:t>
      </w:r>
      <w:r w:rsidR="000C073F">
        <w:rPr>
          <w:rFonts w:asciiTheme="minorHAnsi" w:hAnsiTheme="minorHAnsi" w:cstheme="minorHAnsi"/>
          <w:sz w:val="22"/>
          <w:szCs w:val="22"/>
          <w:lang w:eastAsia="en-US"/>
        </w:rPr>
        <w:t xml:space="preserve">Auch auf Seiten der Datenerfassung und -analyse ist imc mit universellen Datenloggern, Messsystemen und Analyse-Software-Paketen der Spezialist für </w:t>
      </w:r>
      <w:r w:rsidR="00354D70">
        <w:rPr>
          <w:rFonts w:asciiTheme="minorHAnsi" w:hAnsiTheme="minorHAnsi" w:cstheme="minorHAnsi"/>
          <w:sz w:val="22"/>
          <w:szCs w:val="22"/>
          <w:lang w:eastAsia="en-US"/>
        </w:rPr>
        <w:t>umfassende Testlösungen</w:t>
      </w:r>
      <w:r w:rsidR="000C073F">
        <w:rPr>
          <w:rFonts w:asciiTheme="minorHAnsi" w:hAnsiTheme="minorHAnsi" w:cstheme="minorHAnsi"/>
          <w:sz w:val="22"/>
          <w:szCs w:val="22"/>
          <w:lang w:eastAsia="en-US"/>
        </w:rPr>
        <w:t>.</w:t>
      </w:r>
    </w:p>
    <w:p w14:paraId="52FF8636" w14:textId="77777777" w:rsidR="00F1116A" w:rsidRPr="00BF1B70" w:rsidRDefault="00F1116A" w:rsidP="00295FFE">
      <w:pPr>
        <w:autoSpaceDE w:val="0"/>
        <w:autoSpaceDN w:val="0"/>
        <w:adjustRightInd w:val="0"/>
        <w:spacing w:line="360" w:lineRule="auto"/>
        <w:rPr>
          <w:rFonts w:asciiTheme="minorHAnsi" w:hAnsiTheme="minorHAnsi" w:cs="Interstate-Regular"/>
          <w:sz w:val="22"/>
          <w:szCs w:val="22"/>
          <w:lang w:eastAsia="en-US"/>
        </w:rPr>
        <w:sectPr w:rsidR="00F1116A" w:rsidRPr="00BF1B70" w:rsidSect="005D669D">
          <w:headerReference w:type="default" r:id="rId10"/>
          <w:footerReference w:type="default" r:id="rId11"/>
          <w:pgSz w:w="11906" w:h="16838"/>
          <w:pgMar w:top="2127" w:right="1418" w:bottom="2410" w:left="1418" w:header="709" w:footer="500" w:gutter="0"/>
          <w:cols w:space="708"/>
          <w:docGrid w:linePitch="360"/>
        </w:sectPr>
      </w:pPr>
    </w:p>
    <w:p w14:paraId="50B40C2F" w14:textId="77777777" w:rsidR="00BC580C" w:rsidRPr="00936656" w:rsidRDefault="00BC580C" w:rsidP="00BC580C">
      <w:pPr>
        <w:spacing w:line="360" w:lineRule="atLeast"/>
        <w:jc w:val="both"/>
        <w:rPr>
          <w:rFonts w:ascii="Calibri" w:hAnsi="Calibri" w:cs="Calibri"/>
          <w:sz w:val="20"/>
        </w:rPr>
      </w:pPr>
      <w:r w:rsidRPr="00936656">
        <w:rPr>
          <w:rFonts w:ascii="Calibri" w:hAnsi="Calibri" w:cs="Calibri"/>
          <w:b/>
          <w:color w:val="004687"/>
          <w:szCs w:val="24"/>
        </w:rPr>
        <w:t>imc Test &amp; Measurement GmbH</w:t>
      </w:r>
    </w:p>
    <w:p w14:paraId="264440D7" w14:textId="77777777" w:rsidR="00BC580C" w:rsidRPr="00936656" w:rsidRDefault="00BC580C" w:rsidP="00BC580C">
      <w:pPr>
        <w:spacing w:line="360" w:lineRule="atLeast"/>
        <w:ind w:right="-136"/>
        <w:rPr>
          <w:rFonts w:ascii="Calibri" w:hAnsi="Calibri" w:cs="Calibri"/>
          <w:sz w:val="20"/>
        </w:rPr>
      </w:pPr>
      <w:r w:rsidRPr="00936656">
        <w:rPr>
          <w:rFonts w:ascii="Calibri" w:hAnsi="Calibri" w:cs="Calibri"/>
          <w:sz w:val="20"/>
        </w:rPr>
        <w:t xml:space="preserve">Die imc Test &amp; Measurement GmbH ist Hersteller und Lösungsanbieter von produktiven Mess- und Prüfsystemen. Gemeinsam mit seinen Kunden aus den Bereichen Fahrzeugtechnik, Maschinenbau, Bahn, Luftfahrt und Energie realisiert imc messtechnische Lösungen für Forschung, Entwicklung, Service und Fertigung. Täglich nutzen Anwender imc-Messgeräte, Softwarelösungen und Prüfstände, um Prototypen zu validieren, Produkte zu optimieren, Prozesse zu überwachen und Erkenntnisse aus Messdaten zu gewinnen. Das Leistungsversprechen „produktiv messen“ verfolgt imc konsequent. Über die gesamte Messkette bietet das Unternehmen seinen Kunden technologische Spitzenleistungen. </w:t>
      </w:r>
    </w:p>
    <w:p w14:paraId="237842D0" w14:textId="77777777" w:rsidR="00BC580C" w:rsidRPr="00936656" w:rsidRDefault="00BC580C" w:rsidP="00BC580C">
      <w:pPr>
        <w:spacing w:line="360" w:lineRule="atLeast"/>
        <w:ind w:right="-136"/>
        <w:rPr>
          <w:rFonts w:ascii="Calibri" w:hAnsi="Calibri" w:cs="Calibri"/>
          <w:sz w:val="20"/>
        </w:rPr>
      </w:pPr>
    </w:p>
    <w:p w14:paraId="57A7DCB5" w14:textId="77777777" w:rsidR="00BC580C" w:rsidRPr="00936656" w:rsidRDefault="00BC580C" w:rsidP="00BC580C">
      <w:pPr>
        <w:spacing w:line="360" w:lineRule="atLeast"/>
        <w:ind w:right="-136"/>
        <w:rPr>
          <w:rFonts w:ascii="Calibri" w:hAnsi="Calibri" w:cs="Calibri"/>
          <w:sz w:val="20"/>
        </w:rPr>
      </w:pPr>
      <w:r w:rsidRPr="00936656">
        <w:rPr>
          <w:rFonts w:ascii="Calibri" w:hAnsi="Calibri" w:cs="Calibri"/>
          <w:sz w:val="20"/>
        </w:rPr>
        <w:t xml:space="preserve">Kern des Produktportfolios bilden die modularen Mess-, Steuer- und Regelsysteme von imc, die in Kundenanwendungen um passgenaue Sensor- und </w:t>
      </w:r>
      <w:proofErr w:type="spellStart"/>
      <w:r w:rsidRPr="00936656">
        <w:rPr>
          <w:rFonts w:ascii="Calibri" w:hAnsi="Calibri" w:cs="Calibri"/>
          <w:sz w:val="20"/>
        </w:rPr>
        <w:t>Telemetriesysteme</w:t>
      </w:r>
      <w:proofErr w:type="spellEnd"/>
      <w:r w:rsidRPr="00936656">
        <w:rPr>
          <w:rFonts w:ascii="Calibri" w:hAnsi="Calibri" w:cs="Calibri"/>
          <w:sz w:val="20"/>
        </w:rPr>
        <w:t xml:space="preserve"> ergänzt werden. Über die imc-Softwareplattform realisiert der Anwender einfach und schnell umfassende Mess- und Testprozesse, führt Echtzeitanalysen aus und automatisiert Prüfstände. Mit leistungsstarken Softwarewerkzeugen zur Analyse und Verwaltung von Mess- und Testdaten sowie Cloud-Services setzt imc Akzente bei Zukunftstechnologie wie Smart-Data-Analysen und bringt Messtechniklösungen in die Industrie 4.0 und das Internet </w:t>
      </w:r>
      <w:proofErr w:type="spellStart"/>
      <w:r w:rsidRPr="00936656">
        <w:rPr>
          <w:rFonts w:ascii="Calibri" w:hAnsi="Calibri" w:cs="Calibri"/>
          <w:sz w:val="20"/>
        </w:rPr>
        <w:t>of</w:t>
      </w:r>
      <w:proofErr w:type="spellEnd"/>
      <w:r w:rsidRPr="00936656">
        <w:rPr>
          <w:rFonts w:ascii="Calibri" w:hAnsi="Calibri" w:cs="Calibri"/>
          <w:sz w:val="20"/>
        </w:rPr>
        <w:t xml:space="preserve"> Things (IoT).</w:t>
      </w:r>
    </w:p>
    <w:p w14:paraId="5DCAFFF7" w14:textId="77777777" w:rsidR="00BC580C" w:rsidRPr="00936656" w:rsidRDefault="00BC580C" w:rsidP="00BC580C">
      <w:pPr>
        <w:spacing w:line="360" w:lineRule="atLeast"/>
        <w:ind w:right="-136"/>
        <w:rPr>
          <w:rFonts w:ascii="Calibri" w:hAnsi="Calibri" w:cs="Calibri"/>
          <w:sz w:val="20"/>
        </w:rPr>
      </w:pPr>
    </w:p>
    <w:p w14:paraId="4FCA9C5E" w14:textId="77777777" w:rsidR="00BC580C" w:rsidRPr="00936656" w:rsidRDefault="00BC580C" w:rsidP="00BC580C">
      <w:pPr>
        <w:spacing w:line="360" w:lineRule="atLeast"/>
        <w:ind w:right="-136"/>
        <w:rPr>
          <w:rFonts w:ascii="Calibri" w:hAnsi="Calibri" w:cs="Calibri"/>
          <w:sz w:val="20"/>
        </w:rPr>
      </w:pPr>
      <w:r w:rsidRPr="00936656">
        <w:rPr>
          <w:rFonts w:ascii="Calibri" w:hAnsi="Calibri" w:cs="Calibri"/>
          <w:sz w:val="20"/>
        </w:rPr>
        <w:t>Eine besondere Expertise besitzt imc in der Konzeption und Produktion von schlüsselfertigen Elektromotorenprüfständen. Ausgestattet mit modernsten Prüfverfahren, wie z.B. der lastlosen Erfassung von Motorparametern und automatisierten Prüfabläufen beschleunigen sie die Tests der Kunden. Weltweit arbeiten die imc-Prüfstände zuverlässig sowohl in Forschung und Entwicklung als auch in Produktionsumgebungen.</w:t>
      </w:r>
    </w:p>
    <w:p w14:paraId="2ADDA2BC" w14:textId="77777777" w:rsidR="00BC580C" w:rsidRPr="00936656" w:rsidRDefault="00BC580C" w:rsidP="00BC580C">
      <w:pPr>
        <w:spacing w:line="360" w:lineRule="atLeast"/>
        <w:ind w:right="-136"/>
        <w:rPr>
          <w:rFonts w:ascii="Calibri" w:hAnsi="Calibri" w:cs="Calibri"/>
          <w:sz w:val="20"/>
        </w:rPr>
      </w:pPr>
    </w:p>
    <w:p w14:paraId="13B8BEF2" w14:textId="77777777" w:rsidR="00BC580C" w:rsidRPr="00936656" w:rsidRDefault="00BC580C" w:rsidP="00BC580C">
      <w:pPr>
        <w:spacing w:line="360" w:lineRule="atLeast"/>
        <w:ind w:right="-136"/>
        <w:rPr>
          <w:rFonts w:ascii="Calibri" w:hAnsi="Calibri" w:cs="Calibri"/>
          <w:sz w:val="20"/>
        </w:rPr>
      </w:pPr>
      <w:r w:rsidRPr="00936656">
        <w:rPr>
          <w:rFonts w:ascii="Calibri" w:hAnsi="Calibri" w:cs="Calibri"/>
          <w:sz w:val="20"/>
        </w:rPr>
        <w:t>Als Lösungsanbieter bietet imc seinen Kunden ein attraktives Dienstleistungsangebot. Der Service umfasst Projekt-Beratung, Auftragsmessungen, Datenauswertung, Entsendung von Spezialisten und kundenspezifische Softwareentwicklung bis hin zur Systemintegration.</w:t>
      </w:r>
    </w:p>
    <w:p w14:paraId="318209AE" w14:textId="77777777" w:rsidR="00BC580C" w:rsidRPr="00936656" w:rsidRDefault="00BC580C" w:rsidP="00BC580C">
      <w:pPr>
        <w:spacing w:line="360" w:lineRule="atLeast"/>
        <w:ind w:right="-136"/>
        <w:rPr>
          <w:rFonts w:ascii="Calibri" w:hAnsi="Calibri" w:cs="Calibri"/>
          <w:sz w:val="20"/>
        </w:rPr>
      </w:pPr>
    </w:p>
    <w:p w14:paraId="64BA21CA" w14:textId="77777777" w:rsidR="00BC580C" w:rsidRPr="00936656" w:rsidRDefault="00BC580C" w:rsidP="00BC580C">
      <w:pPr>
        <w:spacing w:line="360" w:lineRule="atLeast"/>
        <w:ind w:right="-136"/>
        <w:rPr>
          <w:rFonts w:ascii="Calibri" w:hAnsi="Calibri" w:cs="Calibri"/>
          <w:sz w:val="20"/>
        </w:rPr>
      </w:pPr>
      <w:r w:rsidRPr="00936656">
        <w:rPr>
          <w:rFonts w:ascii="Calibri" w:hAnsi="Calibri" w:cs="Calibri"/>
          <w:sz w:val="20"/>
        </w:rPr>
        <w:t>imc Kunden profitieren national wie international von einem starken Kompetenz- und Vertriebsnetzwerk, das messtechnische Lösungen in mehr als 25 Ländern vor Ort realisiert.</w:t>
      </w:r>
    </w:p>
    <w:p w14:paraId="587C759D" w14:textId="53AF2A75" w:rsidR="0043203A" w:rsidRPr="00410D61" w:rsidRDefault="00BC580C" w:rsidP="00BC580C">
      <w:pPr>
        <w:spacing w:line="360" w:lineRule="atLeast"/>
        <w:ind w:right="-136"/>
        <w:rPr>
          <w:rFonts w:ascii="Calibri" w:hAnsi="Calibri" w:cs="Calibri"/>
          <w:sz w:val="20"/>
        </w:rPr>
      </w:pPr>
      <w:r w:rsidRPr="00936656">
        <w:rPr>
          <w:rFonts w:ascii="Calibri" w:hAnsi="Calibri" w:cs="Calibri"/>
          <w:sz w:val="20"/>
        </w:rPr>
        <w:t xml:space="preserve">In Deutschland arbeiten bei dem 1988 in Berlin gegründeten Unternehmen an drei Standorten rund 250 Mitarbeiter. imc bildet gemeinsam mit weiteren Unternehmen die „imc </w:t>
      </w:r>
      <w:proofErr w:type="spellStart"/>
      <w:r w:rsidRPr="00936656">
        <w:rPr>
          <w:rFonts w:ascii="Calibri" w:hAnsi="Calibri" w:cs="Calibri"/>
          <w:sz w:val="20"/>
        </w:rPr>
        <w:t>group</w:t>
      </w:r>
      <w:proofErr w:type="spellEnd"/>
      <w:r w:rsidRPr="00936656">
        <w:rPr>
          <w:rFonts w:ascii="Calibri" w:hAnsi="Calibri" w:cs="Calibri"/>
          <w:sz w:val="20"/>
        </w:rPr>
        <w:t>“. Dazu gehören die internationalen Hauptniederlassungen in Frankreich, der Schweiz, den Niederlanden, den USA und China sowie der deutsche Sensor- und Telemetrie-Spezialist CAEMAX Technologie GmbH. Eine strategische Partnerschaft verbindet imc mit dem Telemetrie-Spezialisten KMT Krauss Messtechnik GmbH.</w:t>
      </w:r>
    </w:p>
    <w:sectPr w:rsidR="0043203A" w:rsidRPr="00410D61" w:rsidSect="005D669D">
      <w:pgSz w:w="11906" w:h="16838"/>
      <w:pgMar w:top="1985"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B1DCB9" w14:textId="77777777" w:rsidR="00D92BB1" w:rsidRDefault="00D92BB1" w:rsidP="00491F13">
      <w:r>
        <w:separator/>
      </w:r>
    </w:p>
  </w:endnote>
  <w:endnote w:type="continuationSeparator" w:id="0">
    <w:p w14:paraId="2BC948D9" w14:textId="77777777" w:rsidR="00D92BB1" w:rsidRDefault="00D92BB1" w:rsidP="00491F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Interstate-Regular">
    <w:panose1 w:val="02000603020000020004"/>
    <w:charset w:val="00"/>
    <w:family w:val="auto"/>
    <w:pitch w:val="variable"/>
    <w:sig w:usb0="80000027" w:usb1="0000004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D5EA90" w14:textId="77777777" w:rsidR="0043203A" w:rsidRDefault="0035249C">
    <w:r>
      <w:rPr>
        <w:noProof/>
      </w:rPr>
      <mc:AlternateContent>
        <mc:Choice Requires="wps">
          <w:drawing>
            <wp:anchor distT="4294967295" distB="4294967295" distL="114300" distR="114300" simplePos="0" relativeHeight="251665408" behindDoc="0" locked="0" layoutInCell="1" allowOverlap="1" wp14:anchorId="72212A94" wp14:editId="7D6B76DC">
              <wp:simplePos x="0" y="0"/>
              <wp:positionH relativeFrom="column">
                <wp:posOffset>7620</wp:posOffset>
              </wp:positionH>
              <wp:positionV relativeFrom="paragraph">
                <wp:posOffset>79374</wp:posOffset>
              </wp:positionV>
              <wp:extent cx="5760085" cy="0"/>
              <wp:effectExtent l="0" t="0" r="12065" b="19050"/>
              <wp:wrapNone/>
              <wp:docPr id="13" name="Gerade Verbindung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60085" cy="0"/>
                      </a:xfrm>
                      <a:prstGeom prst="line">
                        <a:avLst/>
                      </a:prstGeom>
                      <a:ln w="6350">
                        <a:solidFill>
                          <a:srgbClr val="0046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9A241C" id="Gerade Verbindung 13" o:spid="_x0000_s1026" style="position:absolute;flip:x;z-index:251665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pt,6.25pt" to="454.1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" strokecolor="#004687" strokeweight=".5pt">
              <o:lock v:ext="edit" shapetype="f"/>
            </v:line>
          </w:pict>
        </mc:Fallback>
      </mc:AlternateContent>
    </w:r>
  </w:p>
  <w:tbl>
    <w:tblPr>
      <w:tblStyle w:val="Tabellenraster"/>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096"/>
      <w:gridCol w:w="2988"/>
    </w:tblGrid>
    <w:tr w:rsidR="00BC580C" w14:paraId="00B9405A" w14:textId="77777777" w:rsidTr="002649CD">
      <w:tc>
        <w:tcPr>
          <w:tcW w:w="3096" w:type="dxa"/>
        </w:tcPr>
        <w:p w14:paraId="3FD1B2C1" w14:textId="77777777" w:rsidR="00BC580C" w:rsidRPr="00175B65" w:rsidRDefault="00BC580C" w:rsidP="00BC580C">
          <w:pPr>
            <w:rPr>
              <w:rFonts w:ascii="Calibri" w:hAnsi="Calibri" w:cs="Calibri"/>
              <w:b/>
              <w:sz w:val="16"/>
              <w:szCs w:val="12"/>
              <w:lang w:val="en-US"/>
            </w:rPr>
          </w:pPr>
          <w:r w:rsidRPr="00175B65">
            <w:rPr>
              <w:rFonts w:ascii="Calibri" w:hAnsi="Calibri" w:cs="Calibri"/>
              <w:b/>
              <w:sz w:val="16"/>
              <w:szCs w:val="12"/>
              <w:lang w:val="en-US"/>
            </w:rPr>
            <w:t>imc Test &amp; Measurement GmbH</w:t>
          </w:r>
        </w:p>
        <w:p w14:paraId="6AC35CFE" w14:textId="77777777" w:rsidR="00BC580C" w:rsidRPr="00175B65" w:rsidRDefault="00BC580C" w:rsidP="00BC580C">
          <w:pPr>
            <w:rPr>
              <w:rFonts w:ascii="Calibri" w:hAnsi="Calibri" w:cs="Calibri"/>
              <w:sz w:val="16"/>
              <w:szCs w:val="12"/>
              <w:lang w:val="en-US"/>
            </w:rPr>
          </w:pPr>
          <w:proofErr w:type="spellStart"/>
          <w:r w:rsidRPr="00175B65">
            <w:rPr>
              <w:rFonts w:ascii="Calibri" w:hAnsi="Calibri" w:cs="Calibri"/>
              <w:sz w:val="16"/>
              <w:szCs w:val="12"/>
              <w:lang w:val="en-US"/>
            </w:rPr>
            <w:t>Voltastrasse</w:t>
          </w:r>
          <w:proofErr w:type="spellEnd"/>
          <w:r w:rsidRPr="00175B65">
            <w:rPr>
              <w:rFonts w:ascii="Calibri" w:hAnsi="Calibri" w:cs="Calibri"/>
              <w:sz w:val="16"/>
              <w:szCs w:val="12"/>
              <w:lang w:val="en-US"/>
            </w:rPr>
            <w:t xml:space="preserve"> 5</w:t>
          </w:r>
        </w:p>
        <w:p w14:paraId="63D37608" w14:textId="77777777" w:rsidR="00BC580C" w:rsidRPr="00D714E6" w:rsidRDefault="00BC580C" w:rsidP="00BC580C">
          <w:pPr>
            <w:rPr>
              <w:rFonts w:ascii="Calibri" w:hAnsi="Calibri" w:cs="Calibri"/>
              <w:sz w:val="16"/>
              <w:szCs w:val="12"/>
            </w:rPr>
          </w:pPr>
          <w:r w:rsidRPr="00D714E6">
            <w:rPr>
              <w:rFonts w:ascii="Calibri" w:hAnsi="Calibri" w:cs="Calibri"/>
              <w:sz w:val="16"/>
              <w:szCs w:val="12"/>
            </w:rPr>
            <w:t>D-13355 Berlin</w:t>
          </w:r>
        </w:p>
        <w:p w14:paraId="4263F11D" w14:textId="77777777" w:rsidR="00BC580C" w:rsidRPr="00D714E6" w:rsidRDefault="00BC580C" w:rsidP="00BC580C">
          <w:pPr>
            <w:rPr>
              <w:rFonts w:ascii="Calibri" w:hAnsi="Calibri" w:cs="Calibri"/>
              <w:sz w:val="16"/>
              <w:szCs w:val="12"/>
            </w:rPr>
          </w:pPr>
          <w:r w:rsidRPr="00D714E6">
            <w:rPr>
              <w:rFonts w:ascii="Calibri" w:hAnsi="Calibri" w:cs="Calibri"/>
              <w:sz w:val="16"/>
              <w:szCs w:val="12"/>
            </w:rPr>
            <w:t>Telefon: +49 (0)30 – 46 70 90 – 0</w:t>
          </w:r>
        </w:p>
        <w:p w14:paraId="0F25C812" w14:textId="77777777" w:rsidR="00BC580C" w:rsidRPr="00D714E6" w:rsidRDefault="00BC580C" w:rsidP="00BC580C">
          <w:pPr>
            <w:rPr>
              <w:rFonts w:ascii="Calibri" w:hAnsi="Calibri" w:cs="Calibri"/>
              <w:sz w:val="16"/>
              <w:szCs w:val="12"/>
            </w:rPr>
          </w:pPr>
          <w:r w:rsidRPr="00D714E6">
            <w:rPr>
              <w:rFonts w:ascii="Calibri" w:hAnsi="Calibri" w:cs="Calibri"/>
              <w:sz w:val="16"/>
              <w:szCs w:val="12"/>
            </w:rPr>
            <w:t>Fax: +49 (0)30 – 4 63 15 76</w:t>
          </w:r>
        </w:p>
        <w:p w14:paraId="3779088C" w14:textId="77777777" w:rsidR="00BC580C" w:rsidRPr="00D714E6" w:rsidRDefault="00BC580C" w:rsidP="00BC580C">
          <w:pPr>
            <w:rPr>
              <w:rFonts w:ascii="Calibri" w:hAnsi="Calibri" w:cs="Calibri"/>
              <w:sz w:val="16"/>
              <w:szCs w:val="12"/>
            </w:rPr>
          </w:pPr>
          <w:r w:rsidRPr="00D714E6">
            <w:rPr>
              <w:rFonts w:ascii="Calibri" w:hAnsi="Calibri" w:cs="Calibri"/>
              <w:sz w:val="16"/>
              <w:szCs w:val="12"/>
            </w:rPr>
            <w:t xml:space="preserve">E-Mail </w:t>
          </w:r>
          <w:hyperlink r:id="rId1" w:history="1">
            <w:r w:rsidRPr="00766E90">
              <w:rPr>
                <w:rStyle w:val="Hyperlink"/>
                <w:rFonts w:ascii="Calibri" w:hAnsi="Calibri" w:cs="Calibri"/>
                <w:sz w:val="16"/>
                <w:szCs w:val="12"/>
              </w:rPr>
              <w:t>hotline@imc-tm.de</w:t>
            </w:r>
          </w:hyperlink>
        </w:p>
        <w:p w14:paraId="3949AA91" w14:textId="77777777" w:rsidR="00BC580C" w:rsidRPr="00D714E6" w:rsidRDefault="00BC580C" w:rsidP="00BC580C">
          <w:pPr>
            <w:rPr>
              <w:rFonts w:ascii="Calibri" w:hAnsi="Calibri" w:cs="Calibri"/>
              <w:sz w:val="18"/>
              <w:szCs w:val="12"/>
            </w:rPr>
          </w:pPr>
          <w:r w:rsidRPr="00D714E6">
            <w:rPr>
              <w:rFonts w:ascii="Calibri" w:hAnsi="Calibri" w:cs="Calibri"/>
              <w:sz w:val="16"/>
              <w:szCs w:val="12"/>
            </w:rPr>
            <w:t xml:space="preserve">Internet </w:t>
          </w:r>
          <w:hyperlink r:id="rId2" w:history="1">
            <w:r w:rsidRPr="00766E90">
              <w:rPr>
                <w:rStyle w:val="Hyperlink"/>
                <w:rFonts w:ascii="Calibri" w:hAnsi="Calibri" w:cs="Calibri"/>
                <w:sz w:val="16"/>
                <w:szCs w:val="12"/>
              </w:rPr>
              <w:t>www.imc-tm.de</w:t>
            </w:r>
          </w:hyperlink>
        </w:p>
      </w:tc>
      <w:tc>
        <w:tcPr>
          <w:tcW w:w="3096" w:type="dxa"/>
        </w:tcPr>
        <w:p w14:paraId="5A214FFF" w14:textId="77777777" w:rsidR="00BC580C" w:rsidRPr="00D714E6" w:rsidRDefault="00BC580C" w:rsidP="00BC580C">
          <w:pPr>
            <w:rPr>
              <w:rFonts w:ascii="Calibri" w:hAnsi="Calibri" w:cs="Calibri"/>
              <w:sz w:val="18"/>
              <w:szCs w:val="12"/>
            </w:rPr>
          </w:pPr>
        </w:p>
      </w:tc>
      <w:tc>
        <w:tcPr>
          <w:tcW w:w="2988" w:type="dxa"/>
        </w:tcPr>
        <w:p w14:paraId="4B06C2E0" w14:textId="77777777" w:rsidR="00BC580C" w:rsidRPr="00D714E6" w:rsidRDefault="00BC580C" w:rsidP="00BC580C">
          <w:pPr>
            <w:rPr>
              <w:rFonts w:ascii="Calibri" w:hAnsi="Calibri" w:cs="Calibri"/>
              <w:b/>
              <w:sz w:val="16"/>
              <w:szCs w:val="12"/>
            </w:rPr>
          </w:pPr>
          <w:r w:rsidRPr="00D714E6">
            <w:rPr>
              <w:rFonts w:ascii="Calibri" w:hAnsi="Calibri" w:cs="Calibri"/>
              <w:b/>
              <w:sz w:val="16"/>
              <w:szCs w:val="12"/>
            </w:rPr>
            <w:t>Pressekontakt:</w:t>
          </w:r>
        </w:p>
        <w:p w14:paraId="5D6EF206" w14:textId="77777777" w:rsidR="00BC580C" w:rsidRDefault="00BC580C" w:rsidP="00BC580C">
          <w:pPr>
            <w:rPr>
              <w:rFonts w:ascii="Calibri" w:hAnsi="Calibri" w:cs="Calibri"/>
              <w:sz w:val="16"/>
              <w:szCs w:val="18"/>
            </w:rPr>
          </w:pPr>
          <w:r w:rsidRPr="00D714E6">
            <w:rPr>
              <w:rFonts w:ascii="Calibri" w:hAnsi="Calibri" w:cs="Calibri"/>
              <w:sz w:val="16"/>
              <w:szCs w:val="18"/>
            </w:rPr>
            <w:t>Herr Nils Becker</w:t>
          </w:r>
          <w:r w:rsidRPr="00D714E6">
            <w:rPr>
              <w:rFonts w:ascii="Calibri" w:hAnsi="Calibri" w:cs="Calibri"/>
              <w:sz w:val="16"/>
              <w:szCs w:val="18"/>
            </w:rPr>
            <w:br/>
          </w:r>
          <w:r>
            <w:rPr>
              <w:rFonts w:ascii="Calibri" w:hAnsi="Calibri" w:cs="Calibri"/>
              <w:sz w:val="16"/>
              <w:szCs w:val="18"/>
            </w:rPr>
            <w:t>Tel.: +49 (0)</w:t>
          </w:r>
          <w:r w:rsidRPr="00D714E6">
            <w:rPr>
              <w:rFonts w:ascii="Calibri" w:hAnsi="Calibri" w:cs="Calibri"/>
              <w:sz w:val="16"/>
              <w:szCs w:val="18"/>
            </w:rPr>
            <w:t xml:space="preserve">6172 – 59672 – 47 </w:t>
          </w:r>
          <w:r w:rsidRPr="00D714E6">
            <w:rPr>
              <w:rFonts w:ascii="Calibri" w:hAnsi="Calibri" w:cs="Calibri"/>
              <w:sz w:val="16"/>
              <w:szCs w:val="18"/>
            </w:rPr>
            <w:br/>
          </w:r>
          <w:r>
            <w:rPr>
              <w:rFonts w:ascii="Calibri" w:hAnsi="Calibri" w:cs="Calibri"/>
              <w:sz w:val="16"/>
              <w:szCs w:val="18"/>
            </w:rPr>
            <w:t xml:space="preserve">E-Mail: </w:t>
          </w:r>
          <w:hyperlink r:id="rId3" w:history="1">
            <w:r w:rsidRPr="00766E90">
              <w:rPr>
                <w:rStyle w:val="Hyperlink"/>
                <w:rFonts w:ascii="Calibri" w:hAnsi="Calibri" w:cs="Calibri"/>
                <w:sz w:val="16"/>
                <w:szCs w:val="18"/>
              </w:rPr>
              <w:t>nils.becker@imc-tm.de</w:t>
            </w:r>
          </w:hyperlink>
        </w:p>
        <w:p w14:paraId="0447CA8B" w14:textId="77777777" w:rsidR="00BC580C" w:rsidRPr="005D669D" w:rsidRDefault="00BC580C" w:rsidP="00BC580C">
          <w:pPr>
            <w:ind w:right="-374"/>
            <w:rPr>
              <w:rFonts w:ascii="Calibri" w:hAnsi="Calibri" w:cs="Calibri"/>
              <w:sz w:val="16"/>
              <w:szCs w:val="18"/>
            </w:rPr>
          </w:pPr>
        </w:p>
        <w:p w14:paraId="5131DB5C" w14:textId="77777777" w:rsidR="00BC580C" w:rsidRPr="00D714E6" w:rsidRDefault="00BC580C" w:rsidP="00BC580C">
          <w:pPr>
            <w:ind w:right="-108"/>
            <w:rPr>
              <w:rFonts w:ascii="Calibri" w:hAnsi="Calibri" w:cs="Calibri"/>
              <w:sz w:val="18"/>
              <w:szCs w:val="18"/>
            </w:rPr>
          </w:pPr>
          <w:r w:rsidRPr="005D669D">
            <w:rPr>
              <w:rFonts w:ascii="Calibri" w:hAnsi="Calibri" w:cs="Calibri"/>
              <w:sz w:val="16"/>
              <w:szCs w:val="18"/>
            </w:rPr>
            <w:t>Veröffent</w:t>
          </w:r>
          <w:r>
            <w:rPr>
              <w:rFonts w:ascii="Calibri" w:hAnsi="Calibri" w:cs="Calibri"/>
              <w:sz w:val="16"/>
              <w:szCs w:val="18"/>
            </w:rPr>
            <w:t>lichungskosten übernehmen wir na</w:t>
          </w:r>
          <w:r w:rsidRPr="005D669D">
            <w:rPr>
              <w:rFonts w:ascii="Calibri" w:hAnsi="Calibri" w:cs="Calibri"/>
              <w:sz w:val="16"/>
              <w:szCs w:val="18"/>
            </w:rPr>
            <w:t>ch Rücksprache.</w:t>
          </w:r>
        </w:p>
      </w:tc>
    </w:tr>
  </w:tbl>
  <w:p w14:paraId="7C275377" w14:textId="77777777" w:rsidR="00D714E6" w:rsidRPr="00D714E6" w:rsidRDefault="00D714E6" w:rsidP="004B2CC1">
    <w:pPr>
      <w:rPr>
        <w:rFonts w:ascii="Calibri" w:hAnsi="Calibri" w:cs="Calibri"/>
        <w:sz w:val="18"/>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11E573" w14:textId="77777777" w:rsidR="00D92BB1" w:rsidRDefault="00D92BB1" w:rsidP="00491F13">
      <w:r>
        <w:separator/>
      </w:r>
    </w:p>
  </w:footnote>
  <w:footnote w:type="continuationSeparator" w:id="0">
    <w:p w14:paraId="00C039DD" w14:textId="77777777" w:rsidR="00D92BB1" w:rsidRDefault="00D92BB1" w:rsidP="00491F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5FD368" w14:textId="77777777" w:rsidR="002D3BB8" w:rsidRPr="002D3BB8" w:rsidRDefault="00905F52" w:rsidP="006F3F87">
    <w:pPr>
      <w:ind w:right="-374"/>
      <w:rPr>
        <w:rFonts w:ascii="Calibri" w:hAnsi="Calibri" w:cs="Calibri"/>
        <w:b/>
        <w:color w:val="004687"/>
        <w:sz w:val="48"/>
        <w:szCs w:val="48"/>
      </w:rPr>
    </w:pPr>
    <w:r>
      <w:rPr>
        <w:noProof/>
      </w:rPr>
      <w:drawing>
        <wp:anchor distT="0" distB="0" distL="114300" distR="114300" simplePos="0" relativeHeight="251663360" behindDoc="0" locked="0" layoutInCell="1" allowOverlap="1" wp14:anchorId="567AE3AF" wp14:editId="437D829F">
          <wp:simplePos x="0" y="0"/>
          <wp:positionH relativeFrom="column">
            <wp:posOffset>4740275</wp:posOffset>
          </wp:positionH>
          <wp:positionV relativeFrom="paragraph">
            <wp:posOffset>-92075</wp:posOffset>
          </wp:positionV>
          <wp:extent cx="1033145" cy="654685"/>
          <wp:effectExtent l="0" t="0" r="0" b="0"/>
          <wp:wrapSquare wrapText="bothSides"/>
          <wp:docPr id="4" name="Bild 34" descr="imc_Logo_RGB_296x189px-ohne-R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4" descr="imc_Logo_RGB_296x189px-ohne-Ran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3145"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D3BB8" w:rsidRPr="00DF556C">
      <w:rPr>
        <w:rFonts w:ascii="Calibri" w:hAnsi="Calibri" w:cs="Calibri"/>
        <w:b/>
        <w:color w:val="5A5A5A"/>
        <w:sz w:val="48"/>
        <w:szCs w:val="48"/>
      </w:rPr>
      <w:t>Presse</w:t>
    </w:r>
    <w:r w:rsidR="005D669D" w:rsidRPr="00DF556C">
      <w:rPr>
        <w:rFonts w:ascii="Calibri" w:hAnsi="Calibri" w:cs="Calibri"/>
        <w:b/>
        <w:color w:val="5A5A5A"/>
        <w:sz w:val="48"/>
        <w:szCs w:val="48"/>
      </w:rPr>
      <w:t>mitteilung</w:t>
    </w:r>
    <w:r w:rsidR="00D714E6" w:rsidRPr="00D714E6">
      <w:rPr>
        <w:rFonts w:ascii="Calibri" w:hAnsi="Calibri" w:cs="Calibri"/>
        <w:noProof/>
        <w:color w:val="FFFFFF"/>
        <w:sz w:val="28"/>
        <w:szCs w:val="28"/>
      </w:rPr>
      <w:t xml:space="preserve"> </w:t>
    </w:r>
    <w:r w:rsidR="00D714E6">
      <w:rPr>
        <w:rFonts w:ascii="Calibri" w:hAnsi="Calibri" w:cs="Calibri"/>
        <w:noProof/>
        <w:color w:val="FFFFFF"/>
        <w:sz w:val="28"/>
        <w:szCs w:val="28"/>
      </w:rPr>
      <w:t>03</w:t>
    </w:r>
  </w:p>
  <w:p w14:paraId="783E4479" w14:textId="7B0EFA3B" w:rsidR="002D3BB8" w:rsidRPr="002D3BB8" w:rsidRDefault="00F5288A" w:rsidP="006F3F87">
    <w:pPr>
      <w:ind w:right="-374"/>
      <w:rPr>
        <w:rFonts w:ascii="Calibri" w:hAnsi="Calibri" w:cs="Calibri"/>
        <w:szCs w:val="24"/>
      </w:rPr>
    </w:pPr>
    <w:r>
      <w:rPr>
        <w:rFonts w:ascii="Calibri" w:hAnsi="Calibri" w:cs="Calibri"/>
        <w:szCs w:val="24"/>
      </w:rPr>
      <w:t>PR-imc</w:t>
    </w:r>
    <w:r w:rsidR="00581567">
      <w:rPr>
        <w:rFonts w:ascii="Calibri" w:hAnsi="Calibri" w:cs="Calibri"/>
        <w:szCs w:val="24"/>
      </w:rPr>
      <w:t>-2101-HISO_Modul</w:t>
    </w:r>
    <w:r w:rsidR="00B534A4">
      <w:rPr>
        <w:rFonts w:ascii="Calibri" w:hAnsi="Calibri" w:cs="Calibri"/>
        <w:szCs w:val="24"/>
      </w:rPr>
      <w:t>_deu</w:t>
    </w:r>
    <w:r w:rsidR="00CE5A70">
      <w:rPr>
        <w:rFonts w:ascii="Calibri" w:hAnsi="Calibri" w:cs="Calibri"/>
        <w:szCs w:val="24"/>
      </w:rPr>
      <w:t xml:space="preserve"> </w:t>
    </w:r>
    <w:r w:rsidR="002D3BB8" w:rsidRPr="002D3BB8">
      <w:rPr>
        <w:rFonts w:ascii="Calibri" w:hAnsi="Calibri" w:cs="Calibri"/>
        <w:szCs w:val="24"/>
      </w:rPr>
      <w:t>zur sofortigen Veröffentlichung</w:t>
    </w:r>
  </w:p>
  <w:p w14:paraId="07D5D45D" w14:textId="77777777" w:rsidR="002D3BB8" w:rsidRDefault="0035249C">
    <w:pPr>
      <w:pStyle w:val="Kopfzeile"/>
    </w:pPr>
    <w:r>
      <w:rPr>
        <w:noProof/>
      </w:rPr>
      <mc:AlternateContent>
        <mc:Choice Requires="wps">
          <w:drawing>
            <wp:anchor distT="4294967295" distB="4294967295" distL="114300" distR="114300" simplePos="0" relativeHeight="251662336" behindDoc="0" locked="0" layoutInCell="1" allowOverlap="1" wp14:anchorId="4108E3A1" wp14:editId="0D11777A">
              <wp:simplePos x="0" y="0"/>
              <wp:positionH relativeFrom="column">
                <wp:posOffset>13970</wp:posOffset>
              </wp:positionH>
              <wp:positionV relativeFrom="paragraph">
                <wp:posOffset>96519</wp:posOffset>
              </wp:positionV>
              <wp:extent cx="5760085" cy="0"/>
              <wp:effectExtent l="0" t="0" r="12065" b="19050"/>
              <wp:wrapNone/>
              <wp:docPr id="1" name="Gerade Verbindung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60085" cy="0"/>
                      </a:xfrm>
                      <a:prstGeom prst="line">
                        <a:avLst/>
                      </a:prstGeom>
                      <a:ln w="6350">
                        <a:solidFill>
                          <a:srgbClr val="0046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9C6D25" id="Gerade Verbindung 1" o:spid="_x0000_s1026" style="position:absolute;flip:x;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1pt,7.6pt" to="454.6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" strokecolor="#004687" strokeweight=".5pt">
              <o:lock v:ext="edit" shapetype="f"/>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24763A"/>
    <w:multiLevelType w:val="hybridMultilevel"/>
    <w:tmpl w:val="BB50A366"/>
    <w:lvl w:ilvl="0" w:tplc="2B1AE614">
      <w:start w:val="1"/>
      <w:numFmt w:val="decimal"/>
      <w:lvlText w:val="%1)"/>
      <w:lvlJc w:val="left"/>
      <w:pPr>
        <w:tabs>
          <w:tab w:val="num" w:pos="720"/>
        </w:tabs>
        <w:ind w:left="720" w:hanging="360"/>
      </w:pPr>
    </w:lvl>
    <w:lvl w:ilvl="1" w:tplc="501CC136" w:tentative="1">
      <w:start w:val="1"/>
      <w:numFmt w:val="decimal"/>
      <w:lvlText w:val="%2)"/>
      <w:lvlJc w:val="left"/>
      <w:pPr>
        <w:tabs>
          <w:tab w:val="num" w:pos="1440"/>
        </w:tabs>
        <w:ind w:left="1440" w:hanging="360"/>
      </w:pPr>
    </w:lvl>
    <w:lvl w:ilvl="2" w:tplc="E0F6EB30" w:tentative="1">
      <w:start w:val="1"/>
      <w:numFmt w:val="decimal"/>
      <w:lvlText w:val="%3)"/>
      <w:lvlJc w:val="left"/>
      <w:pPr>
        <w:tabs>
          <w:tab w:val="num" w:pos="2160"/>
        </w:tabs>
        <w:ind w:left="2160" w:hanging="360"/>
      </w:pPr>
    </w:lvl>
    <w:lvl w:ilvl="3" w:tplc="1B5ABF64" w:tentative="1">
      <w:start w:val="1"/>
      <w:numFmt w:val="decimal"/>
      <w:lvlText w:val="%4)"/>
      <w:lvlJc w:val="left"/>
      <w:pPr>
        <w:tabs>
          <w:tab w:val="num" w:pos="2880"/>
        </w:tabs>
        <w:ind w:left="2880" w:hanging="360"/>
      </w:pPr>
    </w:lvl>
    <w:lvl w:ilvl="4" w:tplc="0E0E840A" w:tentative="1">
      <w:start w:val="1"/>
      <w:numFmt w:val="decimal"/>
      <w:lvlText w:val="%5)"/>
      <w:lvlJc w:val="left"/>
      <w:pPr>
        <w:tabs>
          <w:tab w:val="num" w:pos="3600"/>
        </w:tabs>
        <w:ind w:left="3600" w:hanging="360"/>
      </w:pPr>
    </w:lvl>
    <w:lvl w:ilvl="5" w:tplc="1724053C" w:tentative="1">
      <w:start w:val="1"/>
      <w:numFmt w:val="decimal"/>
      <w:lvlText w:val="%6)"/>
      <w:lvlJc w:val="left"/>
      <w:pPr>
        <w:tabs>
          <w:tab w:val="num" w:pos="4320"/>
        </w:tabs>
        <w:ind w:left="4320" w:hanging="360"/>
      </w:pPr>
    </w:lvl>
    <w:lvl w:ilvl="6" w:tplc="099023BC" w:tentative="1">
      <w:start w:val="1"/>
      <w:numFmt w:val="decimal"/>
      <w:lvlText w:val="%7)"/>
      <w:lvlJc w:val="left"/>
      <w:pPr>
        <w:tabs>
          <w:tab w:val="num" w:pos="5040"/>
        </w:tabs>
        <w:ind w:left="5040" w:hanging="360"/>
      </w:pPr>
    </w:lvl>
    <w:lvl w:ilvl="7" w:tplc="6EAAF052" w:tentative="1">
      <w:start w:val="1"/>
      <w:numFmt w:val="decimal"/>
      <w:lvlText w:val="%8)"/>
      <w:lvlJc w:val="left"/>
      <w:pPr>
        <w:tabs>
          <w:tab w:val="num" w:pos="5760"/>
        </w:tabs>
        <w:ind w:left="5760" w:hanging="360"/>
      </w:pPr>
    </w:lvl>
    <w:lvl w:ilvl="8" w:tplc="3B2C5678" w:tentative="1">
      <w:start w:val="1"/>
      <w:numFmt w:val="decimal"/>
      <w:lvlText w:val="%9)"/>
      <w:lvlJc w:val="left"/>
      <w:pPr>
        <w:tabs>
          <w:tab w:val="num" w:pos="6480"/>
        </w:tabs>
        <w:ind w:left="6480" w:hanging="360"/>
      </w:pPr>
    </w:lvl>
  </w:abstractNum>
  <w:abstractNum w:abstractNumId="1" w15:restartNumberingAfterBreak="0">
    <w:nsid w:val="0D2D3AE3"/>
    <w:multiLevelType w:val="multilevel"/>
    <w:tmpl w:val="D074A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65D5CE5"/>
    <w:multiLevelType w:val="hybridMultilevel"/>
    <w:tmpl w:val="D3725F8A"/>
    <w:lvl w:ilvl="0" w:tplc="3940DD34">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68841B2"/>
    <w:multiLevelType w:val="hybridMultilevel"/>
    <w:tmpl w:val="362A3202"/>
    <w:lvl w:ilvl="0" w:tplc="30BAE036">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96B7982"/>
    <w:multiLevelType w:val="hybridMultilevel"/>
    <w:tmpl w:val="82BAC2D2"/>
    <w:lvl w:ilvl="0" w:tplc="30BAE036">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8006F72"/>
    <w:multiLevelType w:val="hybridMultilevel"/>
    <w:tmpl w:val="054CA1CE"/>
    <w:lvl w:ilvl="0" w:tplc="9828A432">
      <w:start w:val="8"/>
      <w:numFmt w:val="bullet"/>
      <w:lvlText w:val="-"/>
      <w:lvlJc w:val="left"/>
      <w:pPr>
        <w:ind w:left="405" w:hanging="360"/>
      </w:pPr>
      <w:rPr>
        <w:rFonts w:ascii="Calibri" w:eastAsia="Times New Roman" w:hAnsi="Calibri" w:hint="default"/>
      </w:rPr>
    </w:lvl>
    <w:lvl w:ilvl="1" w:tplc="04070003" w:tentative="1">
      <w:start w:val="1"/>
      <w:numFmt w:val="bullet"/>
      <w:lvlText w:val="o"/>
      <w:lvlJc w:val="left"/>
      <w:pPr>
        <w:ind w:left="1125" w:hanging="360"/>
      </w:pPr>
      <w:rPr>
        <w:rFonts w:ascii="Courier New" w:hAnsi="Courier New" w:hint="default"/>
      </w:rPr>
    </w:lvl>
    <w:lvl w:ilvl="2" w:tplc="04070005" w:tentative="1">
      <w:start w:val="1"/>
      <w:numFmt w:val="bullet"/>
      <w:lvlText w:val=""/>
      <w:lvlJc w:val="left"/>
      <w:pPr>
        <w:ind w:left="1845" w:hanging="360"/>
      </w:pPr>
      <w:rPr>
        <w:rFonts w:ascii="Wingdings" w:hAnsi="Wingdings" w:hint="default"/>
      </w:rPr>
    </w:lvl>
    <w:lvl w:ilvl="3" w:tplc="04070001" w:tentative="1">
      <w:start w:val="1"/>
      <w:numFmt w:val="bullet"/>
      <w:lvlText w:val=""/>
      <w:lvlJc w:val="left"/>
      <w:pPr>
        <w:ind w:left="2565" w:hanging="360"/>
      </w:pPr>
      <w:rPr>
        <w:rFonts w:ascii="Symbol" w:hAnsi="Symbol" w:hint="default"/>
      </w:rPr>
    </w:lvl>
    <w:lvl w:ilvl="4" w:tplc="04070003" w:tentative="1">
      <w:start w:val="1"/>
      <w:numFmt w:val="bullet"/>
      <w:lvlText w:val="o"/>
      <w:lvlJc w:val="left"/>
      <w:pPr>
        <w:ind w:left="3285" w:hanging="360"/>
      </w:pPr>
      <w:rPr>
        <w:rFonts w:ascii="Courier New" w:hAnsi="Courier New" w:hint="default"/>
      </w:rPr>
    </w:lvl>
    <w:lvl w:ilvl="5" w:tplc="04070005" w:tentative="1">
      <w:start w:val="1"/>
      <w:numFmt w:val="bullet"/>
      <w:lvlText w:val=""/>
      <w:lvlJc w:val="left"/>
      <w:pPr>
        <w:ind w:left="4005" w:hanging="360"/>
      </w:pPr>
      <w:rPr>
        <w:rFonts w:ascii="Wingdings" w:hAnsi="Wingdings" w:hint="default"/>
      </w:rPr>
    </w:lvl>
    <w:lvl w:ilvl="6" w:tplc="04070001" w:tentative="1">
      <w:start w:val="1"/>
      <w:numFmt w:val="bullet"/>
      <w:lvlText w:val=""/>
      <w:lvlJc w:val="left"/>
      <w:pPr>
        <w:ind w:left="4725" w:hanging="360"/>
      </w:pPr>
      <w:rPr>
        <w:rFonts w:ascii="Symbol" w:hAnsi="Symbol" w:hint="default"/>
      </w:rPr>
    </w:lvl>
    <w:lvl w:ilvl="7" w:tplc="04070003" w:tentative="1">
      <w:start w:val="1"/>
      <w:numFmt w:val="bullet"/>
      <w:lvlText w:val="o"/>
      <w:lvlJc w:val="left"/>
      <w:pPr>
        <w:ind w:left="5445" w:hanging="360"/>
      </w:pPr>
      <w:rPr>
        <w:rFonts w:ascii="Courier New" w:hAnsi="Courier New" w:hint="default"/>
      </w:rPr>
    </w:lvl>
    <w:lvl w:ilvl="8" w:tplc="04070005" w:tentative="1">
      <w:start w:val="1"/>
      <w:numFmt w:val="bullet"/>
      <w:lvlText w:val=""/>
      <w:lvlJc w:val="left"/>
      <w:pPr>
        <w:ind w:left="6165" w:hanging="360"/>
      </w:pPr>
      <w:rPr>
        <w:rFonts w:ascii="Wingdings" w:hAnsi="Wingdings" w:hint="default"/>
      </w:rPr>
    </w:lvl>
  </w:abstractNum>
  <w:abstractNum w:abstractNumId="6" w15:restartNumberingAfterBreak="0">
    <w:nsid w:val="4F8031DC"/>
    <w:multiLevelType w:val="hybridMultilevel"/>
    <w:tmpl w:val="224C197A"/>
    <w:lvl w:ilvl="0" w:tplc="3940DD34">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E0B1FC0"/>
    <w:multiLevelType w:val="hybridMultilevel"/>
    <w:tmpl w:val="CBD426C6"/>
    <w:lvl w:ilvl="0" w:tplc="04070017">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61D503F4"/>
    <w:multiLevelType w:val="hybridMultilevel"/>
    <w:tmpl w:val="A7109C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97D30E6"/>
    <w:multiLevelType w:val="hybridMultilevel"/>
    <w:tmpl w:val="295C18FA"/>
    <w:lvl w:ilvl="0" w:tplc="81E2349E">
      <w:start w:val="1"/>
      <w:numFmt w:val="bullet"/>
      <w:lvlText w:val="•"/>
      <w:lvlJc w:val="left"/>
      <w:pPr>
        <w:tabs>
          <w:tab w:val="num" w:pos="720"/>
        </w:tabs>
        <w:ind w:left="720" w:hanging="360"/>
      </w:pPr>
      <w:rPr>
        <w:rFonts w:ascii="Arial" w:hAnsi="Arial" w:hint="default"/>
      </w:rPr>
    </w:lvl>
    <w:lvl w:ilvl="1" w:tplc="FDB4A108" w:tentative="1">
      <w:start w:val="1"/>
      <w:numFmt w:val="bullet"/>
      <w:lvlText w:val="•"/>
      <w:lvlJc w:val="left"/>
      <w:pPr>
        <w:tabs>
          <w:tab w:val="num" w:pos="1440"/>
        </w:tabs>
        <w:ind w:left="1440" w:hanging="360"/>
      </w:pPr>
      <w:rPr>
        <w:rFonts w:ascii="Arial" w:hAnsi="Arial" w:hint="default"/>
      </w:rPr>
    </w:lvl>
    <w:lvl w:ilvl="2" w:tplc="42E4ABC0" w:tentative="1">
      <w:start w:val="1"/>
      <w:numFmt w:val="bullet"/>
      <w:lvlText w:val="•"/>
      <w:lvlJc w:val="left"/>
      <w:pPr>
        <w:tabs>
          <w:tab w:val="num" w:pos="2160"/>
        </w:tabs>
        <w:ind w:left="2160" w:hanging="360"/>
      </w:pPr>
      <w:rPr>
        <w:rFonts w:ascii="Arial" w:hAnsi="Arial" w:hint="default"/>
      </w:rPr>
    </w:lvl>
    <w:lvl w:ilvl="3" w:tplc="4F82A7F8" w:tentative="1">
      <w:start w:val="1"/>
      <w:numFmt w:val="bullet"/>
      <w:lvlText w:val="•"/>
      <w:lvlJc w:val="left"/>
      <w:pPr>
        <w:tabs>
          <w:tab w:val="num" w:pos="2880"/>
        </w:tabs>
        <w:ind w:left="2880" w:hanging="360"/>
      </w:pPr>
      <w:rPr>
        <w:rFonts w:ascii="Arial" w:hAnsi="Arial" w:hint="default"/>
      </w:rPr>
    </w:lvl>
    <w:lvl w:ilvl="4" w:tplc="4EEAED6C" w:tentative="1">
      <w:start w:val="1"/>
      <w:numFmt w:val="bullet"/>
      <w:lvlText w:val="•"/>
      <w:lvlJc w:val="left"/>
      <w:pPr>
        <w:tabs>
          <w:tab w:val="num" w:pos="3600"/>
        </w:tabs>
        <w:ind w:left="3600" w:hanging="360"/>
      </w:pPr>
      <w:rPr>
        <w:rFonts w:ascii="Arial" w:hAnsi="Arial" w:hint="default"/>
      </w:rPr>
    </w:lvl>
    <w:lvl w:ilvl="5" w:tplc="FB4677C6" w:tentative="1">
      <w:start w:val="1"/>
      <w:numFmt w:val="bullet"/>
      <w:lvlText w:val="•"/>
      <w:lvlJc w:val="left"/>
      <w:pPr>
        <w:tabs>
          <w:tab w:val="num" w:pos="4320"/>
        </w:tabs>
        <w:ind w:left="4320" w:hanging="360"/>
      </w:pPr>
      <w:rPr>
        <w:rFonts w:ascii="Arial" w:hAnsi="Arial" w:hint="default"/>
      </w:rPr>
    </w:lvl>
    <w:lvl w:ilvl="6" w:tplc="4E08FE16" w:tentative="1">
      <w:start w:val="1"/>
      <w:numFmt w:val="bullet"/>
      <w:lvlText w:val="•"/>
      <w:lvlJc w:val="left"/>
      <w:pPr>
        <w:tabs>
          <w:tab w:val="num" w:pos="5040"/>
        </w:tabs>
        <w:ind w:left="5040" w:hanging="360"/>
      </w:pPr>
      <w:rPr>
        <w:rFonts w:ascii="Arial" w:hAnsi="Arial" w:hint="default"/>
      </w:rPr>
    </w:lvl>
    <w:lvl w:ilvl="7" w:tplc="281401D4" w:tentative="1">
      <w:start w:val="1"/>
      <w:numFmt w:val="bullet"/>
      <w:lvlText w:val="•"/>
      <w:lvlJc w:val="left"/>
      <w:pPr>
        <w:tabs>
          <w:tab w:val="num" w:pos="5760"/>
        </w:tabs>
        <w:ind w:left="5760" w:hanging="360"/>
      </w:pPr>
      <w:rPr>
        <w:rFonts w:ascii="Arial" w:hAnsi="Arial" w:hint="default"/>
      </w:rPr>
    </w:lvl>
    <w:lvl w:ilvl="8" w:tplc="913C3B7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69D308F1"/>
    <w:multiLevelType w:val="hybridMultilevel"/>
    <w:tmpl w:val="4E8A73CE"/>
    <w:lvl w:ilvl="0" w:tplc="18D4ED4E">
      <w:start w:val="1"/>
      <w:numFmt w:val="bullet"/>
      <w:lvlText w:val="•"/>
      <w:lvlJc w:val="left"/>
      <w:pPr>
        <w:tabs>
          <w:tab w:val="num" w:pos="720"/>
        </w:tabs>
        <w:ind w:left="720" w:hanging="360"/>
      </w:pPr>
      <w:rPr>
        <w:rFonts w:ascii="Arial" w:hAnsi="Arial" w:hint="default"/>
      </w:rPr>
    </w:lvl>
    <w:lvl w:ilvl="1" w:tplc="6A8E553A" w:tentative="1">
      <w:start w:val="1"/>
      <w:numFmt w:val="bullet"/>
      <w:lvlText w:val="•"/>
      <w:lvlJc w:val="left"/>
      <w:pPr>
        <w:tabs>
          <w:tab w:val="num" w:pos="1440"/>
        </w:tabs>
        <w:ind w:left="1440" w:hanging="360"/>
      </w:pPr>
      <w:rPr>
        <w:rFonts w:ascii="Arial" w:hAnsi="Arial" w:hint="default"/>
      </w:rPr>
    </w:lvl>
    <w:lvl w:ilvl="2" w:tplc="06DC5E52" w:tentative="1">
      <w:start w:val="1"/>
      <w:numFmt w:val="bullet"/>
      <w:lvlText w:val="•"/>
      <w:lvlJc w:val="left"/>
      <w:pPr>
        <w:tabs>
          <w:tab w:val="num" w:pos="2160"/>
        </w:tabs>
        <w:ind w:left="2160" w:hanging="360"/>
      </w:pPr>
      <w:rPr>
        <w:rFonts w:ascii="Arial" w:hAnsi="Arial" w:hint="default"/>
      </w:rPr>
    </w:lvl>
    <w:lvl w:ilvl="3" w:tplc="D00E6344" w:tentative="1">
      <w:start w:val="1"/>
      <w:numFmt w:val="bullet"/>
      <w:lvlText w:val="•"/>
      <w:lvlJc w:val="left"/>
      <w:pPr>
        <w:tabs>
          <w:tab w:val="num" w:pos="2880"/>
        </w:tabs>
        <w:ind w:left="2880" w:hanging="360"/>
      </w:pPr>
      <w:rPr>
        <w:rFonts w:ascii="Arial" w:hAnsi="Arial" w:hint="default"/>
      </w:rPr>
    </w:lvl>
    <w:lvl w:ilvl="4" w:tplc="89866C08" w:tentative="1">
      <w:start w:val="1"/>
      <w:numFmt w:val="bullet"/>
      <w:lvlText w:val="•"/>
      <w:lvlJc w:val="left"/>
      <w:pPr>
        <w:tabs>
          <w:tab w:val="num" w:pos="3600"/>
        </w:tabs>
        <w:ind w:left="3600" w:hanging="360"/>
      </w:pPr>
      <w:rPr>
        <w:rFonts w:ascii="Arial" w:hAnsi="Arial" w:hint="default"/>
      </w:rPr>
    </w:lvl>
    <w:lvl w:ilvl="5" w:tplc="DDFCCB12" w:tentative="1">
      <w:start w:val="1"/>
      <w:numFmt w:val="bullet"/>
      <w:lvlText w:val="•"/>
      <w:lvlJc w:val="left"/>
      <w:pPr>
        <w:tabs>
          <w:tab w:val="num" w:pos="4320"/>
        </w:tabs>
        <w:ind w:left="4320" w:hanging="360"/>
      </w:pPr>
      <w:rPr>
        <w:rFonts w:ascii="Arial" w:hAnsi="Arial" w:hint="default"/>
      </w:rPr>
    </w:lvl>
    <w:lvl w:ilvl="6" w:tplc="19925032" w:tentative="1">
      <w:start w:val="1"/>
      <w:numFmt w:val="bullet"/>
      <w:lvlText w:val="•"/>
      <w:lvlJc w:val="left"/>
      <w:pPr>
        <w:tabs>
          <w:tab w:val="num" w:pos="5040"/>
        </w:tabs>
        <w:ind w:left="5040" w:hanging="360"/>
      </w:pPr>
      <w:rPr>
        <w:rFonts w:ascii="Arial" w:hAnsi="Arial" w:hint="default"/>
      </w:rPr>
    </w:lvl>
    <w:lvl w:ilvl="7" w:tplc="0666D5F2" w:tentative="1">
      <w:start w:val="1"/>
      <w:numFmt w:val="bullet"/>
      <w:lvlText w:val="•"/>
      <w:lvlJc w:val="left"/>
      <w:pPr>
        <w:tabs>
          <w:tab w:val="num" w:pos="5760"/>
        </w:tabs>
        <w:ind w:left="5760" w:hanging="360"/>
      </w:pPr>
      <w:rPr>
        <w:rFonts w:ascii="Arial" w:hAnsi="Arial" w:hint="default"/>
      </w:rPr>
    </w:lvl>
    <w:lvl w:ilvl="8" w:tplc="32D8FF0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6CC87F66"/>
    <w:multiLevelType w:val="hybridMultilevel"/>
    <w:tmpl w:val="9FCAAAC2"/>
    <w:lvl w:ilvl="0" w:tplc="04070001">
      <w:start w:val="1"/>
      <w:numFmt w:val="bullet"/>
      <w:lvlText w:val=""/>
      <w:lvlJc w:val="left"/>
      <w:pPr>
        <w:ind w:left="765" w:hanging="360"/>
      </w:pPr>
      <w:rPr>
        <w:rFonts w:ascii="Symbol" w:hAnsi="Symbol" w:hint="default"/>
      </w:rPr>
    </w:lvl>
    <w:lvl w:ilvl="1" w:tplc="04070003" w:tentative="1">
      <w:start w:val="1"/>
      <w:numFmt w:val="bullet"/>
      <w:lvlText w:val="o"/>
      <w:lvlJc w:val="left"/>
      <w:pPr>
        <w:ind w:left="1485" w:hanging="360"/>
      </w:pPr>
      <w:rPr>
        <w:rFonts w:ascii="Courier New" w:hAnsi="Courier New" w:hint="default"/>
      </w:rPr>
    </w:lvl>
    <w:lvl w:ilvl="2" w:tplc="04070005" w:tentative="1">
      <w:start w:val="1"/>
      <w:numFmt w:val="bullet"/>
      <w:lvlText w:val=""/>
      <w:lvlJc w:val="left"/>
      <w:pPr>
        <w:ind w:left="2205" w:hanging="360"/>
      </w:pPr>
      <w:rPr>
        <w:rFonts w:ascii="Wingdings" w:hAnsi="Wingdings" w:hint="default"/>
      </w:rPr>
    </w:lvl>
    <w:lvl w:ilvl="3" w:tplc="04070001" w:tentative="1">
      <w:start w:val="1"/>
      <w:numFmt w:val="bullet"/>
      <w:lvlText w:val=""/>
      <w:lvlJc w:val="left"/>
      <w:pPr>
        <w:ind w:left="2925" w:hanging="360"/>
      </w:pPr>
      <w:rPr>
        <w:rFonts w:ascii="Symbol" w:hAnsi="Symbol" w:hint="default"/>
      </w:rPr>
    </w:lvl>
    <w:lvl w:ilvl="4" w:tplc="04070003" w:tentative="1">
      <w:start w:val="1"/>
      <w:numFmt w:val="bullet"/>
      <w:lvlText w:val="o"/>
      <w:lvlJc w:val="left"/>
      <w:pPr>
        <w:ind w:left="3645" w:hanging="360"/>
      </w:pPr>
      <w:rPr>
        <w:rFonts w:ascii="Courier New" w:hAnsi="Courier New" w:hint="default"/>
      </w:rPr>
    </w:lvl>
    <w:lvl w:ilvl="5" w:tplc="04070005" w:tentative="1">
      <w:start w:val="1"/>
      <w:numFmt w:val="bullet"/>
      <w:lvlText w:val=""/>
      <w:lvlJc w:val="left"/>
      <w:pPr>
        <w:ind w:left="4365" w:hanging="360"/>
      </w:pPr>
      <w:rPr>
        <w:rFonts w:ascii="Wingdings" w:hAnsi="Wingdings" w:hint="default"/>
      </w:rPr>
    </w:lvl>
    <w:lvl w:ilvl="6" w:tplc="04070001" w:tentative="1">
      <w:start w:val="1"/>
      <w:numFmt w:val="bullet"/>
      <w:lvlText w:val=""/>
      <w:lvlJc w:val="left"/>
      <w:pPr>
        <w:ind w:left="5085" w:hanging="360"/>
      </w:pPr>
      <w:rPr>
        <w:rFonts w:ascii="Symbol" w:hAnsi="Symbol" w:hint="default"/>
      </w:rPr>
    </w:lvl>
    <w:lvl w:ilvl="7" w:tplc="04070003" w:tentative="1">
      <w:start w:val="1"/>
      <w:numFmt w:val="bullet"/>
      <w:lvlText w:val="o"/>
      <w:lvlJc w:val="left"/>
      <w:pPr>
        <w:ind w:left="5805" w:hanging="360"/>
      </w:pPr>
      <w:rPr>
        <w:rFonts w:ascii="Courier New" w:hAnsi="Courier New" w:hint="default"/>
      </w:rPr>
    </w:lvl>
    <w:lvl w:ilvl="8" w:tplc="04070005" w:tentative="1">
      <w:start w:val="1"/>
      <w:numFmt w:val="bullet"/>
      <w:lvlText w:val=""/>
      <w:lvlJc w:val="left"/>
      <w:pPr>
        <w:ind w:left="6525" w:hanging="360"/>
      </w:pPr>
      <w:rPr>
        <w:rFonts w:ascii="Wingdings" w:hAnsi="Wingdings" w:hint="default"/>
      </w:rPr>
    </w:lvl>
  </w:abstractNum>
  <w:abstractNum w:abstractNumId="12" w15:restartNumberingAfterBreak="0">
    <w:nsid w:val="6E2545D3"/>
    <w:multiLevelType w:val="hybridMultilevel"/>
    <w:tmpl w:val="E1503524"/>
    <w:lvl w:ilvl="0" w:tplc="30BAE036">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D1A103C"/>
    <w:multiLevelType w:val="hybridMultilevel"/>
    <w:tmpl w:val="FF6EBF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EAC64F0"/>
    <w:multiLevelType w:val="hybridMultilevel"/>
    <w:tmpl w:val="4D1EF10E"/>
    <w:lvl w:ilvl="0" w:tplc="85B85258">
      <w:numFmt w:val="bullet"/>
      <w:lvlText w:val=""/>
      <w:lvlJc w:val="left"/>
      <w:pPr>
        <w:ind w:left="720" w:hanging="360"/>
      </w:pPr>
      <w:rPr>
        <w:rFonts w:ascii="Symbol" w:eastAsia="Times New Roman"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8"/>
  </w:num>
  <w:num w:numId="2">
    <w:abstractNumId w:val="2"/>
  </w:num>
  <w:num w:numId="3">
    <w:abstractNumId w:val="6"/>
  </w:num>
  <w:num w:numId="4">
    <w:abstractNumId w:val="4"/>
  </w:num>
  <w:num w:numId="5">
    <w:abstractNumId w:val="12"/>
  </w:num>
  <w:num w:numId="6">
    <w:abstractNumId w:val="3"/>
  </w:num>
  <w:num w:numId="7">
    <w:abstractNumId w:val="5"/>
  </w:num>
  <w:num w:numId="8">
    <w:abstractNumId w:val="11"/>
  </w:num>
  <w:num w:numId="9">
    <w:abstractNumId w:val="14"/>
  </w:num>
  <w:num w:numId="10">
    <w:abstractNumId w:val="7"/>
  </w:num>
  <w:num w:numId="11">
    <w:abstractNumId w:val="13"/>
  </w:num>
  <w:num w:numId="12">
    <w:abstractNumId w:val="0"/>
  </w:num>
  <w:num w:numId="13">
    <w:abstractNumId w:val="10"/>
  </w:num>
  <w:num w:numId="14">
    <w:abstractNumId w:val="9"/>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793C"/>
    <w:rsid w:val="00000728"/>
    <w:rsid w:val="00000CF6"/>
    <w:rsid w:val="0000124D"/>
    <w:rsid w:val="000013C9"/>
    <w:rsid w:val="00001BA2"/>
    <w:rsid w:val="00002846"/>
    <w:rsid w:val="0000318B"/>
    <w:rsid w:val="00004394"/>
    <w:rsid w:val="00005AE4"/>
    <w:rsid w:val="00006754"/>
    <w:rsid w:val="00007720"/>
    <w:rsid w:val="000079D8"/>
    <w:rsid w:val="0001099E"/>
    <w:rsid w:val="0001137E"/>
    <w:rsid w:val="00012436"/>
    <w:rsid w:val="000132DD"/>
    <w:rsid w:val="00013CBB"/>
    <w:rsid w:val="000141A2"/>
    <w:rsid w:val="00014A13"/>
    <w:rsid w:val="00016A41"/>
    <w:rsid w:val="00016C38"/>
    <w:rsid w:val="00016D5A"/>
    <w:rsid w:val="000170A6"/>
    <w:rsid w:val="000173FC"/>
    <w:rsid w:val="00020A01"/>
    <w:rsid w:val="00021C53"/>
    <w:rsid w:val="00022551"/>
    <w:rsid w:val="00022623"/>
    <w:rsid w:val="0002367E"/>
    <w:rsid w:val="00023C66"/>
    <w:rsid w:val="0002408F"/>
    <w:rsid w:val="000243C4"/>
    <w:rsid w:val="00024B15"/>
    <w:rsid w:val="00024E5C"/>
    <w:rsid w:val="000257A3"/>
    <w:rsid w:val="00026D56"/>
    <w:rsid w:val="00027E77"/>
    <w:rsid w:val="0003015C"/>
    <w:rsid w:val="0003027A"/>
    <w:rsid w:val="00030501"/>
    <w:rsid w:val="0003056B"/>
    <w:rsid w:val="00030DE6"/>
    <w:rsid w:val="00031B6A"/>
    <w:rsid w:val="00032D9E"/>
    <w:rsid w:val="000333FB"/>
    <w:rsid w:val="0003359F"/>
    <w:rsid w:val="0003363E"/>
    <w:rsid w:val="00033F19"/>
    <w:rsid w:val="00034C8A"/>
    <w:rsid w:val="00036992"/>
    <w:rsid w:val="00036FFE"/>
    <w:rsid w:val="00040951"/>
    <w:rsid w:val="000410DB"/>
    <w:rsid w:val="00041120"/>
    <w:rsid w:val="0004156C"/>
    <w:rsid w:val="00043562"/>
    <w:rsid w:val="00043891"/>
    <w:rsid w:val="0004467D"/>
    <w:rsid w:val="00044F39"/>
    <w:rsid w:val="00046382"/>
    <w:rsid w:val="000465B5"/>
    <w:rsid w:val="000469D2"/>
    <w:rsid w:val="000473D6"/>
    <w:rsid w:val="00047F2D"/>
    <w:rsid w:val="00050668"/>
    <w:rsid w:val="0005085F"/>
    <w:rsid w:val="00050BAD"/>
    <w:rsid w:val="00052C14"/>
    <w:rsid w:val="00052D97"/>
    <w:rsid w:val="0005303A"/>
    <w:rsid w:val="00053567"/>
    <w:rsid w:val="00055135"/>
    <w:rsid w:val="00057B65"/>
    <w:rsid w:val="00057D9F"/>
    <w:rsid w:val="00060050"/>
    <w:rsid w:val="000605A3"/>
    <w:rsid w:val="00060B03"/>
    <w:rsid w:val="0006109D"/>
    <w:rsid w:val="00062F68"/>
    <w:rsid w:val="00063C72"/>
    <w:rsid w:val="00063FE5"/>
    <w:rsid w:val="000646DE"/>
    <w:rsid w:val="000649A4"/>
    <w:rsid w:val="00064D27"/>
    <w:rsid w:val="000659C1"/>
    <w:rsid w:val="00067301"/>
    <w:rsid w:val="00067AD5"/>
    <w:rsid w:val="00067E53"/>
    <w:rsid w:val="00070EA2"/>
    <w:rsid w:val="00071924"/>
    <w:rsid w:val="0007234F"/>
    <w:rsid w:val="00073F64"/>
    <w:rsid w:val="00075379"/>
    <w:rsid w:val="000753BC"/>
    <w:rsid w:val="000755D6"/>
    <w:rsid w:val="00075803"/>
    <w:rsid w:val="00075A69"/>
    <w:rsid w:val="00076CFD"/>
    <w:rsid w:val="000770CC"/>
    <w:rsid w:val="00077DB3"/>
    <w:rsid w:val="00080522"/>
    <w:rsid w:val="00080DC5"/>
    <w:rsid w:val="000811A2"/>
    <w:rsid w:val="00081D5C"/>
    <w:rsid w:val="00082E94"/>
    <w:rsid w:val="000839E2"/>
    <w:rsid w:val="00084170"/>
    <w:rsid w:val="000844B5"/>
    <w:rsid w:val="000845D6"/>
    <w:rsid w:val="00085E16"/>
    <w:rsid w:val="0008602A"/>
    <w:rsid w:val="00087C37"/>
    <w:rsid w:val="0009010B"/>
    <w:rsid w:val="000926C7"/>
    <w:rsid w:val="00093D08"/>
    <w:rsid w:val="00093F8C"/>
    <w:rsid w:val="000945E8"/>
    <w:rsid w:val="00094C13"/>
    <w:rsid w:val="0009527E"/>
    <w:rsid w:val="00095CD1"/>
    <w:rsid w:val="00095D22"/>
    <w:rsid w:val="00096554"/>
    <w:rsid w:val="00096BA6"/>
    <w:rsid w:val="00096E10"/>
    <w:rsid w:val="0009780A"/>
    <w:rsid w:val="000A08A2"/>
    <w:rsid w:val="000A1730"/>
    <w:rsid w:val="000A2107"/>
    <w:rsid w:val="000A21C5"/>
    <w:rsid w:val="000A2233"/>
    <w:rsid w:val="000A23C8"/>
    <w:rsid w:val="000A26C5"/>
    <w:rsid w:val="000A3BF9"/>
    <w:rsid w:val="000A3CD0"/>
    <w:rsid w:val="000A4CA6"/>
    <w:rsid w:val="000A4CCC"/>
    <w:rsid w:val="000A4E32"/>
    <w:rsid w:val="000A5557"/>
    <w:rsid w:val="000A588C"/>
    <w:rsid w:val="000A5CDD"/>
    <w:rsid w:val="000A6392"/>
    <w:rsid w:val="000A652D"/>
    <w:rsid w:val="000A68A3"/>
    <w:rsid w:val="000A7130"/>
    <w:rsid w:val="000A75EC"/>
    <w:rsid w:val="000A7680"/>
    <w:rsid w:val="000A7A0F"/>
    <w:rsid w:val="000B1699"/>
    <w:rsid w:val="000B1A4C"/>
    <w:rsid w:val="000B27A4"/>
    <w:rsid w:val="000B4317"/>
    <w:rsid w:val="000B4B61"/>
    <w:rsid w:val="000B5875"/>
    <w:rsid w:val="000B605F"/>
    <w:rsid w:val="000B617D"/>
    <w:rsid w:val="000B64F6"/>
    <w:rsid w:val="000B6523"/>
    <w:rsid w:val="000B6D02"/>
    <w:rsid w:val="000B7F1E"/>
    <w:rsid w:val="000C073F"/>
    <w:rsid w:val="000C0C0F"/>
    <w:rsid w:val="000C0CD6"/>
    <w:rsid w:val="000C11C1"/>
    <w:rsid w:val="000C1CD9"/>
    <w:rsid w:val="000C1D22"/>
    <w:rsid w:val="000C1E1A"/>
    <w:rsid w:val="000C1F8C"/>
    <w:rsid w:val="000C2A44"/>
    <w:rsid w:val="000C2D03"/>
    <w:rsid w:val="000C3C9E"/>
    <w:rsid w:val="000C4A0C"/>
    <w:rsid w:val="000C4BAF"/>
    <w:rsid w:val="000C4F1F"/>
    <w:rsid w:val="000C68B7"/>
    <w:rsid w:val="000C754F"/>
    <w:rsid w:val="000D2279"/>
    <w:rsid w:val="000D255B"/>
    <w:rsid w:val="000D2D47"/>
    <w:rsid w:val="000D555D"/>
    <w:rsid w:val="000D5FAF"/>
    <w:rsid w:val="000D685E"/>
    <w:rsid w:val="000D6A5F"/>
    <w:rsid w:val="000D6E3F"/>
    <w:rsid w:val="000D7B9B"/>
    <w:rsid w:val="000E0ACA"/>
    <w:rsid w:val="000E17C6"/>
    <w:rsid w:val="000E24D8"/>
    <w:rsid w:val="000E2A25"/>
    <w:rsid w:val="000E30DD"/>
    <w:rsid w:val="000E3BF2"/>
    <w:rsid w:val="000E568D"/>
    <w:rsid w:val="000E5914"/>
    <w:rsid w:val="000E61AD"/>
    <w:rsid w:val="000E72F5"/>
    <w:rsid w:val="000E78CF"/>
    <w:rsid w:val="000E79DD"/>
    <w:rsid w:val="000F0384"/>
    <w:rsid w:val="000F1DAF"/>
    <w:rsid w:val="000F1FAE"/>
    <w:rsid w:val="000F1FB5"/>
    <w:rsid w:val="000F2E3F"/>
    <w:rsid w:val="000F2F28"/>
    <w:rsid w:val="000F351F"/>
    <w:rsid w:val="000F36C4"/>
    <w:rsid w:val="000F4779"/>
    <w:rsid w:val="000F5506"/>
    <w:rsid w:val="000F6448"/>
    <w:rsid w:val="000F68D5"/>
    <w:rsid w:val="00100C3E"/>
    <w:rsid w:val="00100E7E"/>
    <w:rsid w:val="001014DA"/>
    <w:rsid w:val="00102765"/>
    <w:rsid w:val="001031DB"/>
    <w:rsid w:val="0010336B"/>
    <w:rsid w:val="00103EF8"/>
    <w:rsid w:val="00104BC3"/>
    <w:rsid w:val="00104C22"/>
    <w:rsid w:val="00106A7B"/>
    <w:rsid w:val="00111246"/>
    <w:rsid w:val="00111971"/>
    <w:rsid w:val="00111D43"/>
    <w:rsid w:val="00114287"/>
    <w:rsid w:val="001148F8"/>
    <w:rsid w:val="001152CD"/>
    <w:rsid w:val="00115FBF"/>
    <w:rsid w:val="001160CE"/>
    <w:rsid w:val="00116D63"/>
    <w:rsid w:val="001176CE"/>
    <w:rsid w:val="00117BC2"/>
    <w:rsid w:val="001206C3"/>
    <w:rsid w:val="00120C20"/>
    <w:rsid w:val="00120EA0"/>
    <w:rsid w:val="00121BBE"/>
    <w:rsid w:val="00122075"/>
    <w:rsid w:val="00122F3C"/>
    <w:rsid w:val="00125B62"/>
    <w:rsid w:val="00125FC6"/>
    <w:rsid w:val="00126B45"/>
    <w:rsid w:val="001270B2"/>
    <w:rsid w:val="001279E0"/>
    <w:rsid w:val="00127B9D"/>
    <w:rsid w:val="00131622"/>
    <w:rsid w:val="00131E62"/>
    <w:rsid w:val="0013276E"/>
    <w:rsid w:val="00133950"/>
    <w:rsid w:val="0013442B"/>
    <w:rsid w:val="00134B7E"/>
    <w:rsid w:val="00135D29"/>
    <w:rsid w:val="00136892"/>
    <w:rsid w:val="00136DB4"/>
    <w:rsid w:val="00136FF5"/>
    <w:rsid w:val="00141458"/>
    <w:rsid w:val="00141DBD"/>
    <w:rsid w:val="0014262E"/>
    <w:rsid w:val="00142787"/>
    <w:rsid w:val="00142A13"/>
    <w:rsid w:val="00142F4B"/>
    <w:rsid w:val="00143651"/>
    <w:rsid w:val="0014366A"/>
    <w:rsid w:val="00144943"/>
    <w:rsid w:val="001459D6"/>
    <w:rsid w:val="00145AAC"/>
    <w:rsid w:val="00145E4E"/>
    <w:rsid w:val="001461E1"/>
    <w:rsid w:val="001468A9"/>
    <w:rsid w:val="00146D30"/>
    <w:rsid w:val="001470AB"/>
    <w:rsid w:val="00147D1A"/>
    <w:rsid w:val="00150328"/>
    <w:rsid w:val="0015105F"/>
    <w:rsid w:val="0015107B"/>
    <w:rsid w:val="001512FD"/>
    <w:rsid w:val="001520D7"/>
    <w:rsid w:val="0015226C"/>
    <w:rsid w:val="00152430"/>
    <w:rsid w:val="00152B1E"/>
    <w:rsid w:val="0015322F"/>
    <w:rsid w:val="001536EA"/>
    <w:rsid w:val="00153F9C"/>
    <w:rsid w:val="00154715"/>
    <w:rsid w:val="00155913"/>
    <w:rsid w:val="00155BC7"/>
    <w:rsid w:val="00155D14"/>
    <w:rsid w:val="0015693B"/>
    <w:rsid w:val="00156F59"/>
    <w:rsid w:val="00157BBC"/>
    <w:rsid w:val="00157D28"/>
    <w:rsid w:val="00157F60"/>
    <w:rsid w:val="0016309B"/>
    <w:rsid w:val="001630B3"/>
    <w:rsid w:val="001633C7"/>
    <w:rsid w:val="001635C1"/>
    <w:rsid w:val="00163856"/>
    <w:rsid w:val="00164C28"/>
    <w:rsid w:val="00164D3B"/>
    <w:rsid w:val="0016711F"/>
    <w:rsid w:val="00167794"/>
    <w:rsid w:val="00170597"/>
    <w:rsid w:val="00170771"/>
    <w:rsid w:val="0017179C"/>
    <w:rsid w:val="001726EA"/>
    <w:rsid w:val="001728DE"/>
    <w:rsid w:val="0017341F"/>
    <w:rsid w:val="00175836"/>
    <w:rsid w:val="00175B65"/>
    <w:rsid w:val="001760E0"/>
    <w:rsid w:val="0017623E"/>
    <w:rsid w:val="001769CE"/>
    <w:rsid w:val="00176BE6"/>
    <w:rsid w:val="00177257"/>
    <w:rsid w:val="001804AF"/>
    <w:rsid w:val="00180A62"/>
    <w:rsid w:val="00180D67"/>
    <w:rsid w:val="00182889"/>
    <w:rsid w:val="001829D3"/>
    <w:rsid w:val="00183A9C"/>
    <w:rsid w:val="00183C00"/>
    <w:rsid w:val="0018566E"/>
    <w:rsid w:val="00185BAA"/>
    <w:rsid w:val="00185E44"/>
    <w:rsid w:val="00186B85"/>
    <w:rsid w:val="00187FC6"/>
    <w:rsid w:val="0019205B"/>
    <w:rsid w:val="00192767"/>
    <w:rsid w:val="00192E62"/>
    <w:rsid w:val="001945F5"/>
    <w:rsid w:val="001948D9"/>
    <w:rsid w:val="00194FD7"/>
    <w:rsid w:val="00195F75"/>
    <w:rsid w:val="00196764"/>
    <w:rsid w:val="00196BA9"/>
    <w:rsid w:val="00196F30"/>
    <w:rsid w:val="0019712D"/>
    <w:rsid w:val="00197E4A"/>
    <w:rsid w:val="001A0665"/>
    <w:rsid w:val="001A12EF"/>
    <w:rsid w:val="001A2204"/>
    <w:rsid w:val="001A2D49"/>
    <w:rsid w:val="001A2D57"/>
    <w:rsid w:val="001A3C46"/>
    <w:rsid w:val="001A457E"/>
    <w:rsid w:val="001A61FB"/>
    <w:rsid w:val="001A66F4"/>
    <w:rsid w:val="001A776C"/>
    <w:rsid w:val="001A79AF"/>
    <w:rsid w:val="001A7B39"/>
    <w:rsid w:val="001A7D61"/>
    <w:rsid w:val="001B003E"/>
    <w:rsid w:val="001B0193"/>
    <w:rsid w:val="001B08B4"/>
    <w:rsid w:val="001B08B9"/>
    <w:rsid w:val="001B0A3F"/>
    <w:rsid w:val="001B12EA"/>
    <w:rsid w:val="001B145B"/>
    <w:rsid w:val="001B328B"/>
    <w:rsid w:val="001B4305"/>
    <w:rsid w:val="001B5246"/>
    <w:rsid w:val="001B57FA"/>
    <w:rsid w:val="001B6107"/>
    <w:rsid w:val="001B6536"/>
    <w:rsid w:val="001B70C1"/>
    <w:rsid w:val="001B7195"/>
    <w:rsid w:val="001B7443"/>
    <w:rsid w:val="001B7A05"/>
    <w:rsid w:val="001B7D55"/>
    <w:rsid w:val="001B7DCF"/>
    <w:rsid w:val="001B7E2B"/>
    <w:rsid w:val="001C0292"/>
    <w:rsid w:val="001C1F0F"/>
    <w:rsid w:val="001C22C4"/>
    <w:rsid w:val="001C272E"/>
    <w:rsid w:val="001C2A8F"/>
    <w:rsid w:val="001C2DF7"/>
    <w:rsid w:val="001C3419"/>
    <w:rsid w:val="001C48FD"/>
    <w:rsid w:val="001C57B4"/>
    <w:rsid w:val="001C5B56"/>
    <w:rsid w:val="001C61DD"/>
    <w:rsid w:val="001C6508"/>
    <w:rsid w:val="001C782B"/>
    <w:rsid w:val="001C7A23"/>
    <w:rsid w:val="001D005E"/>
    <w:rsid w:val="001D042E"/>
    <w:rsid w:val="001D2114"/>
    <w:rsid w:val="001D360E"/>
    <w:rsid w:val="001D38C4"/>
    <w:rsid w:val="001D3B26"/>
    <w:rsid w:val="001D3BCD"/>
    <w:rsid w:val="001D3E54"/>
    <w:rsid w:val="001D49BD"/>
    <w:rsid w:val="001D5313"/>
    <w:rsid w:val="001D5D28"/>
    <w:rsid w:val="001D67AB"/>
    <w:rsid w:val="001D7321"/>
    <w:rsid w:val="001D7C20"/>
    <w:rsid w:val="001D7D7A"/>
    <w:rsid w:val="001E03DB"/>
    <w:rsid w:val="001E0442"/>
    <w:rsid w:val="001E079E"/>
    <w:rsid w:val="001E104F"/>
    <w:rsid w:val="001E128C"/>
    <w:rsid w:val="001E444C"/>
    <w:rsid w:val="001E4497"/>
    <w:rsid w:val="001E4502"/>
    <w:rsid w:val="001E4F65"/>
    <w:rsid w:val="001E535C"/>
    <w:rsid w:val="001E5FF0"/>
    <w:rsid w:val="001E7382"/>
    <w:rsid w:val="001E73F8"/>
    <w:rsid w:val="001E7988"/>
    <w:rsid w:val="001F0ABB"/>
    <w:rsid w:val="001F0AD0"/>
    <w:rsid w:val="001F2F33"/>
    <w:rsid w:val="001F3233"/>
    <w:rsid w:val="001F32BB"/>
    <w:rsid w:val="001F3775"/>
    <w:rsid w:val="001F4C9A"/>
    <w:rsid w:val="001F4EBB"/>
    <w:rsid w:val="001F58E7"/>
    <w:rsid w:val="001F5F5C"/>
    <w:rsid w:val="001F66DB"/>
    <w:rsid w:val="001F671C"/>
    <w:rsid w:val="001F68C8"/>
    <w:rsid w:val="001F6DF1"/>
    <w:rsid w:val="001F7435"/>
    <w:rsid w:val="001F7623"/>
    <w:rsid w:val="002000A4"/>
    <w:rsid w:val="00200654"/>
    <w:rsid w:val="00200F33"/>
    <w:rsid w:val="002011D6"/>
    <w:rsid w:val="00202069"/>
    <w:rsid w:val="00202591"/>
    <w:rsid w:val="00202720"/>
    <w:rsid w:val="002028AC"/>
    <w:rsid w:val="0020293D"/>
    <w:rsid w:val="002029DD"/>
    <w:rsid w:val="00202CCE"/>
    <w:rsid w:val="00202D89"/>
    <w:rsid w:val="00203A8B"/>
    <w:rsid w:val="00203CE5"/>
    <w:rsid w:val="00204330"/>
    <w:rsid w:val="0020480D"/>
    <w:rsid w:val="00204D7E"/>
    <w:rsid w:val="00205060"/>
    <w:rsid w:val="00205241"/>
    <w:rsid w:val="00205C62"/>
    <w:rsid w:val="00205CBA"/>
    <w:rsid w:val="00206333"/>
    <w:rsid w:val="002068EB"/>
    <w:rsid w:val="00207CB9"/>
    <w:rsid w:val="00210498"/>
    <w:rsid w:val="00210749"/>
    <w:rsid w:val="00210A74"/>
    <w:rsid w:val="00210C7F"/>
    <w:rsid w:val="00210C95"/>
    <w:rsid w:val="00211185"/>
    <w:rsid w:val="00211778"/>
    <w:rsid w:val="00211A53"/>
    <w:rsid w:val="00211D4A"/>
    <w:rsid w:val="00211ED5"/>
    <w:rsid w:val="002121AF"/>
    <w:rsid w:val="002127D3"/>
    <w:rsid w:val="00213F33"/>
    <w:rsid w:val="00216005"/>
    <w:rsid w:val="00216447"/>
    <w:rsid w:val="00216551"/>
    <w:rsid w:val="00216761"/>
    <w:rsid w:val="0021714C"/>
    <w:rsid w:val="00217986"/>
    <w:rsid w:val="00217F83"/>
    <w:rsid w:val="00220468"/>
    <w:rsid w:val="0022046E"/>
    <w:rsid w:val="0022049A"/>
    <w:rsid w:val="002204BA"/>
    <w:rsid w:val="00220D2E"/>
    <w:rsid w:val="002234F5"/>
    <w:rsid w:val="002245DB"/>
    <w:rsid w:val="002268D3"/>
    <w:rsid w:val="0022717C"/>
    <w:rsid w:val="002305B4"/>
    <w:rsid w:val="00230F03"/>
    <w:rsid w:val="00232F55"/>
    <w:rsid w:val="00233393"/>
    <w:rsid w:val="00233B2C"/>
    <w:rsid w:val="00234F07"/>
    <w:rsid w:val="00234F9D"/>
    <w:rsid w:val="002350BD"/>
    <w:rsid w:val="0023784B"/>
    <w:rsid w:val="00240F0D"/>
    <w:rsid w:val="002410DE"/>
    <w:rsid w:val="00241400"/>
    <w:rsid w:val="002418AA"/>
    <w:rsid w:val="00241E86"/>
    <w:rsid w:val="00242257"/>
    <w:rsid w:val="0024295B"/>
    <w:rsid w:val="00244E8C"/>
    <w:rsid w:val="00246092"/>
    <w:rsid w:val="002465E8"/>
    <w:rsid w:val="0024675A"/>
    <w:rsid w:val="00246BB1"/>
    <w:rsid w:val="00246C1C"/>
    <w:rsid w:val="00247313"/>
    <w:rsid w:val="002475C7"/>
    <w:rsid w:val="00247D2B"/>
    <w:rsid w:val="002513EC"/>
    <w:rsid w:val="002526B0"/>
    <w:rsid w:val="00252C3F"/>
    <w:rsid w:val="00252E08"/>
    <w:rsid w:val="002532F9"/>
    <w:rsid w:val="00253A39"/>
    <w:rsid w:val="00255FDF"/>
    <w:rsid w:val="00256557"/>
    <w:rsid w:val="00256940"/>
    <w:rsid w:val="00257C89"/>
    <w:rsid w:val="00257D13"/>
    <w:rsid w:val="0026008C"/>
    <w:rsid w:val="00260AB6"/>
    <w:rsid w:val="00261211"/>
    <w:rsid w:val="0026191A"/>
    <w:rsid w:val="002619EB"/>
    <w:rsid w:val="0026256B"/>
    <w:rsid w:val="00262A64"/>
    <w:rsid w:val="0026360A"/>
    <w:rsid w:val="00263615"/>
    <w:rsid w:val="00263E9E"/>
    <w:rsid w:val="002640A6"/>
    <w:rsid w:val="00265BF4"/>
    <w:rsid w:val="00266155"/>
    <w:rsid w:val="002663CE"/>
    <w:rsid w:val="002663EC"/>
    <w:rsid w:val="00266764"/>
    <w:rsid w:val="00267C8F"/>
    <w:rsid w:val="00267D7A"/>
    <w:rsid w:val="00271355"/>
    <w:rsid w:val="002720E7"/>
    <w:rsid w:val="002734A6"/>
    <w:rsid w:val="002762F1"/>
    <w:rsid w:val="00277390"/>
    <w:rsid w:val="00281128"/>
    <w:rsid w:val="0028224C"/>
    <w:rsid w:val="00282891"/>
    <w:rsid w:val="00282F9C"/>
    <w:rsid w:val="00283101"/>
    <w:rsid w:val="00283424"/>
    <w:rsid w:val="0028351A"/>
    <w:rsid w:val="0028352B"/>
    <w:rsid w:val="00284775"/>
    <w:rsid w:val="002862C4"/>
    <w:rsid w:val="00286E14"/>
    <w:rsid w:val="002870A6"/>
    <w:rsid w:val="002870D2"/>
    <w:rsid w:val="00287310"/>
    <w:rsid w:val="0028788F"/>
    <w:rsid w:val="00290BCC"/>
    <w:rsid w:val="0029185A"/>
    <w:rsid w:val="002943CD"/>
    <w:rsid w:val="002947F3"/>
    <w:rsid w:val="00294941"/>
    <w:rsid w:val="00295023"/>
    <w:rsid w:val="0029513F"/>
    <w:rsid w:val="002951B6"/>
    <w:rsid w:val="00295613"/>
    <w:rsid w:val="00295FFE"/>
    <w:rsid w:val="00296135"/>
    <w:rsid w:val="00296BFC"/>
    <w:rsid w:val="00296F52"/>
    <w:rsid w:val="0029731F"/>
    <w:rsid w:val="00297351"/>
    <w:rsid w:val="00297C47"/>
    <w:rsid w:val="00297E08"/>
    <w:rsid w:val="002A0465"/>
    <w:rsid w:val="002A0620"/>
    <w:rsid w:val="002A0E1C"/>
    <w:rsid w:val="002A1C61"/>
    <w:rsid w:val="002A200F"/>
    <w:rsid w:val="002A274A"/>
    <w:rsid w:val="002A291E"/>
    <w:rsid w:val="002A2D37"/>
    <w:rsid w:val="002A409B"/>
    <w:rsid w:val="002A426D"/>
    <w:rsid w:val="002A69B8"/>
    <w:rsid w:val="002A6C2C"/>
    <w:rsid w:val="002A7337"/>
    <w:rsid w:val="002A762A"/>
    <w:rsid w:val="002B183F"/>
    <w:rsid w:val="002B19E4"/>
    <w:rsid w:val="002B27B1"/>
    <w:rsid w:val="002B2E9F"/>
    <w:rsid w:val="002B374E"/>
    <w:rsid w:val="002B404E"/>
    <w:rsid w:val="002B4082"/>
    <w:rsid w:val="002B4BC0"/>
    <w:rsid w:val="002B4D4C"/>
    <w:rsid w:val="002B4F60"/>
    <w:rsid w:val="002B5FCF"/>
    <w:rsid w:val="002B65F7"/>
    <w:rsid w:val="002B66F3"/>
    <w:rsid w:val="002B6BCA"/>
    <w:rsid w:val="002B74BC"/>
    <w:rsid w:val="002C096E"/>
    <w:rsid w:val="002C17F9"/>
    <w:rsid w:val="002C2075"/>
    <w:rsid w:val="002C2DA6"/>
    <w:rsid w:val="002C3719"/>
    <w:rsid w:val="002C3CAF"/>
    <w:rsid w:val="002C40D0"/>
    <w:rsid w:val="002C4F42"/>
    <w:rsid w:val="002C51F0"/>
    <w:rsid w:val="002C556A"/>
    <w:rsid w:val="002C58EA"/>
    <w:rsid w:val="002C5CE4"/>
    <w:rsid w:val="002C6419"/>
    <w:rsid w:val="002C6EC9"/>
    <w:rsid w:val="002C7143"/>
    <w:rsid w:val="002C744B"/>
    <w:rsid w:val="002C7705"/>
    <w:rsid w:val="002D2463"/>
    <w:rsid w:val="002D363E"/>
    <w:rsid w:val="002D39E8"/>
    <w:rsid w:val="002D3B3C"/>
    <w:rsid w:val="002D3BB8"/>
    <w:rsid w:val="002D49DB"/>
    <w:rsid w:val="002D4D67"/>
    <w:rsid w:val="002D584E"/>
    <w:rsid w:val="002D6961"/>
    <w:rsid w:val="002D6B4B"/>
    <w:rsid w:val="002D7439"/>
    <w:rsid w:val="002D792D"/>
    <w:rsid w:val="002E2058"/>
    <w:rsid w:val="002E2504"/>
    <w:rsid w:val="002E2E54"/>
    <w:rsid w:val="002E30B2"/>
    <w:rsid w:val="002E3301"/>
    <w:rsid w:val="002E3AE8"/>
    <w:rsid w:val="002E3BC9"/>
    <w:rsid w:val="002E3C21"/>
    <w:rsid w:val="002E3CF6"/>
    <w:rsid w:val="002E40A9"/>
    <w:rsid w:val="002E45ED"/>
    <w:rsid w:val="002E475D"/>
    <w:rsid w:val="002E561C"/>
    <w:rsid w:val="002E62A4"/>
    <w:rsid w:val="002E685B"/>
    <w:rsid w:val="002E6E01"/>
    <w:rsid w:val="002E7FF7"/>
    <w:rsid w:val="002F07C1"/>
    <w:rsid w:val="002F0A86"/>
    <w:rsid w:val="002F0B1B"/>
    <w:rsid w:val="002F1D58"/>
    <w:rsid w:val="002F216C"/>
    <w:rsid w:val="002F255B"/>
    <w:rsid w:val="002F2A5A"/>
    <w:rsid w:val="002F3671"/>
    <w:rsid w:val="002F3C3F"/>
    <w:rsid w:val="002F4529"/>
    <w:rsid w:val="002F5002"/>
    <w:rsid w:val="002F506B"/>
    <w:rsid w:val="002F69CA"/>
    <w:rsid w:val="002F6C05"/>
    <w:rsid w:val="002F6DD6"/>
    <w:rsid w:val="002F78F4"/>
    <w:rsid w:val="002F7B95"/>
    <w:rsid w:val="002F7FCC"/>
    <w:rsid w:val="003001B6"/>
    <w:rsid w:val="00300443"/>
    <w:rsid w:val="00300ADC"/>
    <w:rsid w:val="00301AA6"/>
    <w:rsid w:val="00302726"/>
    <w:rsid w:val="0030283B"/>
    <w:rsid w:val="00302870"/>
    <w:rsid w:val="00302A59"/>
    <w:rsid w:val="00303349"/>
    <w:rsid w:val="003033DD"/>
    <w:rsid w:val="0030488E"/>
    <w:rsid w:val="00304EC6"/>
    <w:rsid w:val="00305C26"/>
    <w:rsid w:val="00306777"/>
    <w:rsid w:val="00306A55"/>
    <w:rsid w:val="00306B53"/>
    <w:rsid w:val="00307B2D"/>
    <w:rsid w:val="00310810"/>
    <w:rsid w:val="00311B2A"/>
    <w:rsid w:val="003123D2"/>
    <w:rsid w:val="003123E4"/>
    <w:rsid w:val="00312983"/>
    <w:rsid w:val="00312A8B"/>
    <w:rsid w:val="003134AC"/>
    <w:rsid w:val="00313C73"/>
    <w:rsid w:val="00314BED"/>
    <w:rsid w:val="00315935"/>
    <w:rsid w:val="00316455"/>
    <w:rsid w:val="00316612"/>
    <w:rsid w:val="0031663E"/>
    <w:rsid w:val="003168BB"/>
    <w:rsid w:val="00316B8C"/>
    <w:rsid w:val="00317556"/>
    <w:rsid w:val="003177B6"/>
    <w:rsid w:val="00320569"/>
    <w:rsid w:val="0032060C"/>
    <w:rsid w:val="0032072B"/>
    <w:rsid w:val="00321042"/>
    <w:rsid w:val="0032111B"/>
    <w:rsid w:val="00321DDE"/>
    <w:rsid w:val="00322284"/>
    <w:rsid w:val="00322D35"/>
    <w:rsid w:val="00323EB8"/>
    <w:rsid w:val="0032452D"/>
    <w:rsid w:val="003250D0"/>
    <w:rsid w:val="003258F3"/>
    <w:rsid w:val="00325BAA"/>
    <w:rsid w:val="00326021"/>
    <w:rsid w:val="0032639D"/>
    <w:rsid w:val="0032644C"/>
    <w:rsid w:val="0032684B"/>
    <w:rsid w:val="00327404"/>
    <w:rsid w:val="0033126F"/>
    <w:rsid w:val="0033155D"/>
    <w:rsid w:val="003316C6"/>
    <w:rsid w:val="00331C46"/>
    <w:rsid w:val="00332083"/>
    <w:rsid w:val="003321D6"/>
    <w:rsid w:val="003339DF"/>
    <w:rsid w:val="003340DC"/>
    <w:rsid w:val="0033448D"/>
    <w:rsid w:val="0033449D"/>
    <w:rsid w:val="00334B1F"/>
    <w:rsid w:val="00334CFE"/>
    <w:rsid w:val="003351B3"/>
    <w:rsid w:val="00335C15"/>
    <w:rsid w:val="00335E94"/>
    <w:rsid w:val="00337593"/>
    <w:rsid w:val="003377ED"/>
    <w:rsid w:val="003404F9"/>
    <w:rsid w:val="00340901"/>
    <w:rsid w:val="00340BFF"/>
    <w:rsid w:val="00341459"/>
    <w:rsid w:val="003415CC"/>
    <w:rsid w:val="0034181D"/>
    <w:rsid w:val="0034196E"/>
    <w:rsid w:val="003427D1"/>
    <w:rsid w:val="00342B64"/>
    <w:rsid w:val="003440CB"/>
    <w:rsid w:val="003441CF"/>
    <w:rsid w:val="00345F30"/>
    <w:rsid w:val="0034666D"/>
    <w:rsid w:val="00346E20"/>
    <w:rsid w:val="00347AEC"/>
    <w:rsid w:val="00350143"/>
    <w:rsid w:val="0035041A"/>
    <w:rsid w:val="003505AF"/>
    <w:rsid w:val="00351992"/>
    <w:rsid w:val="00351C7D"/>
    <w:rsid w:val="0035249C"/>
    <w:rsid w:val="00352C3A"/>
    <w:rsid w:val="0035333F"/>
    <w:rsid w:val="00354549"/>
    <w:rsid w:val="00354AAE"/>
    <w:rsid w:val="00354D70"/>
    <w:rsid w:val="003555D2"/>
    <w:rsid w:val="00355959"/>
    <w:rsid w:val="00356536"/>
    <w:rsid w:val="00356D7E"/>
    <w:rsid w:val="00357F45"/>
    <w:rsid w:val="00361976"/>
    <w:rsid w:val="00361D8F"/>
    <w:rsid w:val="00362327"/>
    <w:rsid w:val="00362771"/>
    <w:rsid w:val="003627BB"/>
    <w:rsid w:val="003627C9"/>
    <w:rsid w:val="00362D71"/>
    <w:rsid w:val="003635A6"/>
    <w:rsid w:val="003642E9"/>
    <w:rsid w:val="0036431E"/>
    <w:rsid w:val="00364F1C"/>
    <w:rsid w:val="0036537A"/>
    <w:rsid w:val="00366188"/>
    <w:rsid w:val="003667F6"/>
    <w:rsid w:val="00366B69"/>
    <w:rsid w:val="00366C97"/>
    <w:rsid w:val="00366DBA"/>
    <w:rsid w:val="0036732D"/>
    <w:rsid w:val="00370A09"/>
    <w:rsid w:val="00370B57"/>
    <w:rsid w:val="00370DAD"/>
    <w:rsid w:val="00371685"/>
    <w:rsid w:val="0037222A"/>
    <w:rsid w:val="00372697"/>
    <w:rsid w:val="00372ED9"/>
    <w:rsid w:val="00373063"/>
    <w:rsid w:val="00374163"/>
    <w:rsid w:val="0037433E"/>
    <w:rsid w:val="0037437C"/>
    <w:rsid w:val="003743EE"/>
    <w:rsid w:val="00374AB3"/>
    <w:rsid w:val="003757C7"/>
    <w:rsid w:val="00375DB3"/>
    <w:rsid w:val="00376900"/>
    <w:rsid w:val="00376B6B"/>
    <w:rsid w:val="00376CCD"/>
    <w:rsid w:val="003773FF"/>
    <w:rsid w:val="003774FC"/>
    <w:rsid w:val="00377922"/>
    <w:rsid w:val="003804DC"/>
    <w:rsid w:val="00380D02"/>
    <w:rsid w:val="00381A85"/>
    <w:rsid w:val="00382300"/>
    <w:rsid w:val="003837F0"/>
    <w:rsid w:val="00383AD9"/>
    <w:rsid w:val="003850CB"/>
    <w:rsid w:val="003861E1"/>
    <w:rsid w:val="0038719B"/>
    <w:rsid w:val="003876E6"/>
    <w:rsid w:val="00387B6C"/>
    <w:rsid w:val="00387FDA"/>
    <w:rsid w:val="003902A7"/>
    <w:rsid w:val="00390F0C"/>
    <w:rsid w:val="00390F2E"/>
    <w:rsid w:val="003918D9"/>
    <w:rsid w:val="00391ADC"/>
    <w:rsid w:val="003922FB"/>
    <w:rsid w:val="0039307A"/>
    <w:rsid w:val="00393C56"/>
    <w:rsid w:val="00394534"/>
    <w:rsid w:val="00395364"/>
    <w:rsid w:val="003960F8"/>
    <w:rsid w:val="00396759"/>
    <w:rsid w:val="00397933"/>
    <w:rsid w:val="00397AB6"/>
    <w:rsid w:val="00397D8D"/>
    <w:rsid w:val="00397E37"/>
    <w:rsid w:val="003A06A5"/>
    <w:rsid w:val="003A09CA"/>
    <w:rsid w:val="003A0A9A"/>
    <w:rsid w:val="003A0B1F"/>
    <w:rsid w:val="003A19B9"/>
    <w:rsid w:val="003A23FF"/>
    <w:rsid w:val="003A2641"/>
    <w:rsid w:val="003A2B17"/>
    <w:rsid w:val="003A2FE8"/>
    <w:rsid w:val="003A36E8"/>
    <w:rsid w:val="003A38C8"/>
    <w:rsid w:val="003A3F62"/>
    <w:rsid w:val="003A440C"/>
    <w:rsid w:val="003A44DD"/>
    <w:rsid w:val="003A4CFB"/>
    <w:rsid w:val="003A5089"/>
    <w:rsid w:val="003A59D6"/>
    <w:rsid w:val="003A6BD4"/>
    <w:rsid w:val="003A731F"/>
    <w:rsid w:val="003A7E9F"/>
    <w:rsid w:val="003B06E7"/>
    <w:rsid w:val="003B07A9"/>
    <w:rsid w:val="003B0D21"/>
    <w:rsid w:val="003B1076"/>
    <w:rsid w:val="003B1C89"/>
    <w:rsid w:val="003B2B78"/>
    <w:rsid w:val="003B37AB"/>
    <w:rsid w:val="003B49C6"/>
    <w:rsid w:val="003B4C9E"/>
    <w:rsid w:val="003B5106"/>
    <w:rsid w:val="003B7061"/>
    <w:rsid w:val="003B76AE"/>
    <w:rsid w:val="003C00EC"/>
    <w:rsid w:val="003C1695"/>
    <w:rsid w:val="003C1D4E"/>
    <w:rsid w:val="003C2CA2"/>
    <w:rsid w:val="003C31A6"/>
    <w:rsid w:val="003C3E27"/>
    <w:rsid w:val="003C43B4"/>
    <w:rsid w:val="003C4F29"/>
    <w:rsid w:val="003C530F"/>
    <w:rsid w:val="003C5A47"/>
    <w:rsid w:val="003C678D"/>
    <w:rsid w:val="003D4F03"/>
    <w:rsid w:val="003D501E"/>
    <w:rsid w:val="003D5057"/>
    <w:rsid w:val="003D5F40"/>
    <w:rsid w:val="003D625E"/>
    <w:rsid w:val="003D6E58"/>
    <w:rsid w:val="003D7116"/>
    <w:rsid w:val="003D73C1"/>
    <w:rsid w:val="003D745C"/>
    <w:rsid w:val="003E0070"/>
    <w:rsid w:val="003E0BF5"/>
    <w:rsid w:val="003E10D0"/>
    <w:rsid w:val="003E1CC9"/>
    <w:rsid w:val="003E1D75"/>
    <w:rsid w:val="003E211D"/>
    <w:rsid w:val="003E270E"/>
    <w:rsid w:val="003E3369"/>
    <w:rsid w:val="003E46B3"/>
    <w:rsid w:val="003E4F9F"/>
    <w:rsid w:val="003E5D21"/>
    <w:rsid w:val="003E6089"/>
    <w:rsid w:val="003E68FF"/>
    <w:rsid w:val="003E7509"/>
    <w:rsid w:val="003E76F6"/>
    <w:rsid w:val="003E7FD9"/>
    <w:rsid w:val="003F020A"/>
    <w:rsid w:val="003F03DA"/>
    <w:rsid w:val="003F1B81"/>
    <w:rsid w:val="003F2A91"/>
    <w:rsid w:val="003F362F"/>
    <w:rsid w:val="003F3C4E"/>
    <w:rsid w:val="003F3CFD"/>
    <w:rsid w:val="003F41AA"/>
    <w:rsid w:val="003F51D7"/>
    <w:rsid w:val="003F5ABF"/>
    <w:rsid w:val="003F7703"/>
    <w:rsid w:val="0040021C"/>
    <w:rsid w:val="00400975"/>
    <w:rsid w:val="00401322"/>
    <w:rsid w:val="004013EE"/>
    <w:rsid w:val="00401B3B"/>
    <w:rsid w:val="0040206C"/>
    <w:rsid w:val="00403A43"/>
    <w:rsid w:val="00403C00"/>
    <w:rsid w:val="00404C15"/>
    <w:rsid w:val="00405608"/>
    <w:rsid w:val="0040565A"/>
    <w:rsid w:val="0040622D"/>
    <w:rsid w:val="00406420"/>
    <w:rsid w:val="004068A3"/>
    <w:rsid w:val="00410D61"/>
    <w:rsid w:val="00411556"/>
    <w:rsid w:val="00411B27"/>
    <w:rsid w:val="00412CA7"/>
    <w:rsid w:val="00412CD6"/>
    <w:rsid w:val="004130E4"/>
    <w:rsid w:val="00413382"/>
    <w:rsid w:val="0041369D"/>
    <w:rsid w:val="004139CE"/>
    <w:rsid w:val="00413C59"/>
    <w:rsid w:val="0041605E"/>
    <w:rsid w:val="00416181"/>
    <w:rsid w:val="00416574"/>
    <w:rsid w:val="00417594"/>
    <w:rsid w:val="00417614"/>
    <w:rsid w:val="004179F2"/>
    <w:rsid w:val="00420979"/>
    <w:rsid w:val="00422353"/>
    <w:rsid w:val="0042288E"/>
    <w:rsid w:val="0042312C"/>
    <w:rsid w:val="004234E9"/>
    <w:rsid w:val="00423E3B"/>
    <w:rsid w:val="004246E8"/>
    <w:rsid w:val="00424B74"/>
    <w:rsid w:val="00425064"/>
    <w:rsid w:val="004254EA"/>
    <w:rsid w:val="00425B2D"/>
    <w:rsid w:val="0042602B"/>
    <w:rsid w:val="00427EEA"/>
    <w:rsid w:val="0043032E"/>
    <w:rsid w:val="0043156B"/>
    <w:rsid w:val="0043203A"/>
    <w:rsid w:val="00433149"/>
    <w:rsid w:val="004342DC"/>
    <w:rsid w:val="00434CC3"/>
    <w:rsid w:val="00437395"/>
    <w:rsid w:val="0043785F"/>
    <w:rsid w:val="004379B9"/>
    <w:rsid w:val="00437BE2"/>
    <w:rsid w:val="00440E4A"/>
    <w:rsid w:val="004433ED"/>
    <w:rsid w:val="004441A3"/>
    <w:rsid w:val="00445456"/>
    <w:rsid w:val="00445EF6"/>
    <w:rsid w:val="00446365"/>
    <w:rsid w:val="00446908"/>
    <w:rsid w:val="004501DC"/>
    <w:rsid w:val="00450535"/>
    <w:rsid w:val="00450624"/>
    <w:rsid w:val="00450781"/>
    <w:rsid w:val="00450D77"/>
    <w:rsid w:val="004512DA"/>
    <w:rsid w:val="00451DBD"/>
    <w:rsid w:val="00452C74"/>
    <w:rsid w:val="00452D2A"/>
    <w:rsid w:val="00454B6A"/>
    <w:rsid w:val="0045510E"/>
    <w:rsid w:val="00455633"/>
    <w:rsid w:val="00455A3D"/>
    <w:rsid w:val="00455A50"/>
    <w:rsid w:val="004564AE"/>
    <w:rsid w:val="00456649"/>
    <w:rsid w:val="00456769"/>
    <w:rsid w:val="00456B9B"/>
    <w:rsid w:val="00457180"/>
    <w:rsid w:val="004604C1"/>
    <w:rsid w:val="00460993"/>
    <w:rsid w:val="0046130F"/>
    <w:rsid w:val="0046249B"/>
    <w:rsid w:val="00463954"/>
    <w:rsid w:val="00464AF5"/>
    <w:rsid w:val="004654B8"/>
    <w:rsid w:val="004654E6"/>
    <w:rsid w:val="004655A7"/>
    <w:rsid w:val="00465A3D"/>
    <w:rsid w:val="00465C77"/>
    <w:rsid w:val="00466063"/>
    <w:rsid w:val="00466A43"/>
    <w:rsid w:val="0046767B"/>
    <w:rsid w:val="00470440"/>
    <w:rsid w:val="00470BC0"/>
    <w:rsid w:val="00471D62"/>
    <w:rsid w:val="00472A4C"/>
    <w:rsid w:val="00473C9A"/>
    <w:rsid w:val="00473E10"/>
    <w:rsid w:val="004743DA"/>
    <w:rsid w:val="00474E36"/>
    <w:rsid w:val="0047645F"/>
    <w:rsid w:val="00476D18"/>
    <w:rsid w:val="00476DE3"/>
    <w:rsid w:val="00476F53"/>
    <w:rsid w:val="00477903"/>
    <w:rsid w:val="0048052E"/>
    <w:rsid w:val="00480547"/>
    <w:rsid w:val="00480766"/>
    <w:rsid w:val="00480BA5"/>
    <w:rsid w:val="004815C1"/>
    <w:rsid w:val="00481CCA"/>
    <w:rsid w:val="00481F4F"/>
    <w:rsid w:val="004823E5"/>
    <w:rsid w:val="004827AE"/>
    <w:rsid w:val="00482F99"/>
    <w:rsid w:val="004831AB"/>
    <w:rsid w:val="00483B69"/>
    <w:rsid w:val="00483EC6"/>
    <w:rsid w:val="004871BE"/>
    <w:rsid w:val="00487BFC"/>
    <w:rsid w:val="00487C8D"/>
    <w:rsid w:val="00490DDF"/>
    <w:rsid w:val="00491F13"/>
    <w:rsid w:val="0049217C"/>
    <w:rsid w:val="00493497"/>
    <w:rsid w:val="004935AE"/>
    <w:rsid w:val="004939E6"/>
    <w:rsid w:val="00494185"/>
    <w:rsid w:val="00494D80"/>
    <w:rsid w:val="00494F34"/>
    <w:rsid w:val="004979A7"/>
    <w:rsid w:val="00497BA9"/>
    <w:rsid w:val="00497E11"/>
    <w:rsid w:val="004A02A2"/>
    <w:rsid w:val="004A0579"/>
    <w:rsid w:val="004A15A4"/>
    <w:rsid w:val="004A2CA0"/>
    <w:rsid w:val="004A2CFB"/>
    <w:rsid w:val="004A3A41"/>
    <w:rsid w:val="004A3DF9"/>
    <w:rsid w:val="004A437D"/>
    <w:rsid w:val="004A44E2"/>
    <w:rsid w:val="004A4710"/>
    <w:rsid w:val="004A4F4E"/>
    <w:rsid w:val="004A545F"/>
    <w:rsid w:val="004A55F7"/>
    <w:rsid w:val="004A571E"/>
    <w:rsid w:val="004A5EE2"/>
    <w:rsid w:val="004A6507"/>
    <w:rsid w:val="004A6981"/>
    <w:rsid w:val="004A69DA"/>
    <w:rsid w:val="004A71A8"/>
    <w:rsid w:val="004A75AF"/>
    <w:rsid w:val="004B026C"/>
    <w:rsid w:val="004B0449"/>
    <w:rsid w:val="004B0C7F"/>
    <w:rsid w:val="004B196B"/>
    <w:rsid w:val="004B2218"/>
    <w:rsid w:val="004B2309"/>
    <w:rsid w:val="004B2745"/>
    <w:rsid w:val="004B29D1"/>
    <w:rsid w:val="004B2CC1"/>
    <w:rsid w:val="004B40FF"/>
    <w:rsid w:val="004B5CDB"/>
    <w:rsid w:val="004B5EAF"/>
    <w:rsid w:val="004B5F15"/>
    <w:rsid w:val="004B5FDD"/>
    <w:rsid w:val="004B6CB6"/>
    <w:rsid w:val="004B6D96"/>
    <w:rsid w:val="004B7B06"/>
    <w:rsid w:val="004C0659"/>
    <w:rsid w:val="004C0CA9"/>
    <w:rsid w:val="004C105D"/>
    <w:rsid w:val="004C14FF"/>
    <w:rsid w:val="004C166F"/>
    <w:rsid w:val="004C238E"/>
    <w:rsid w:val="004C2F11"/>
    <w:rsid w:val="004C6A6D"/>
    <w:rsid w:val="004C6E6C"/>
    <w:rsid w:val="004C6EDF"/>
    <w:rsid w:val="004C7EF0"/>
    <w:rsid w:val="004D0E86"/>
    <w:rsid w:val="004D2A11"/>
    <w:rsid w:val="004D3B38"/>
    <w:rsid w:val="004D3C0D"/>
    <w:rsid w:val="004D48CF"/>
    <w:rsid w:val="004D71CA"/>
    <w:rsid w:val="004D73D2"/>
    <w:rsid w:val="004E0864"/>
    <w:rsid w:val="004E26E9"/>
    <w:rsid w:val="004E27AF"/>
    <w:rsid w:val="004E2EC6"/>
    <w:rsid w:val="004E31ED"/>
    <w:rsid w:val="004E370D"/>
    <w:rsid w:val="004E3B3B"/>
    <w:rsid w:val="004E3FE0"/>
    <w:rsid w:val="004E405A"/>
    <w:rsid w:val="004E4620"/>
    <w:rsid w:val="004E567C"/>
    <w:rsid w:val="004E56E2"/>
    <w:rsid w:val="004E6CD7"/>
    <w:rsid w:val="004E7109"/>
    <w:rsid w:val="004E740F"/>
    <w:rsid w:val="004F090E"/>
    <w:rsid w:val="004F0E36"/>
    <w:rsid w:val="004F117E"/>
    <w:rsid w:val="004F269A"/>
    <w:rsid w:val="004F2B5A"/>
    <w:rsid w:val="004F2C19"/>
    <w:rsid w:val="004F3A0E"/>
    <w:rsid w:val="004F3C28"/>
    <w:rsid w:val="004F3E51"/>
    <w:rsid w:val="004F4214"/>
    <w:rsid w:val="004F5E26"/>
    <w:rsid w:val="004F6905"/>
    <w:rsid w:val="004F69F0"/>
    <w:rsid w:val="004F72BA"/>
    <w:rsid w:val="004F76D6"/>
    <w:rsid w:val="00500341"/>
    <w:rsid w:val="00500B12"/>
    <w:rsid w:val="0050185F"/>
    <w:rsid w:val="00503861"/>
    <w:rsid w:val="005043ED"/>
    <w:rsid w:val="00504BD8"/>
    <w:rsid w:val="00506036"/>
    <w:rsid w:val="00507978"/>
    <w:rsid w:val="00507C76"/>
    <w:rsid w:val="00510347"/>
    <w:rsid w:val="00510D2E"/>
    <w:rsid w:val="00511F04"/>
    <w:rsid w:val="00512A17"/>
    <w:rsid w:val="00512AC8"/>
    <w:rsid w:val="00513397"/>
    <w:rsid w:val="005133F4"/>
    <w:rsid w:val="00513AF9"/>
    <w:rsid w:val="0051478A"/>
    <w:rsid w:val="005155B3"/>
    <w:rsid w:val="00515D47"/>
    <w:rsid w:val="005175A6"/>
    <w:rsid w:val="00517F26"/>
    <w:rsid w:val="00520094"/>
    <w:rsid w:val="005203AF"/>
    <w:rsid w:val="005216AB"/>
    <w:rsid w:val="0052199B"/>
    <w:rsid w:val="00522646"/>
    <w:rsid w:val="00522729"/>
    <w:rsid w:val="00522AF8"/>
    <w:rsid w:val="0052364A"/>
    <w:rsid w:val="005240A6"/>
    <w:rsid w:val="00524555"/>
    <w:rsid w:val="00524667"/>
    <w:rsid w:val="005249E9"/>
    <w:rsid w:val="005257BE"/>
    <w:rsid w:val="005264C5"/>
    <w:rsid w:val="00526865"/>
    <w:rsid w:val="00526D4B"/>
    <w:rsid w:val="00527558"/>
    <w:rsid w:val="00527AC9"/>
    <w:rsid w:val="00530800"/>
    <w:rsid w:val="00530B4C"/>
    <w:rsid w:val="00530EB6"/>
    <w:rsid w:val="00531263"/>
    <w:rsid w:val="00531E70"/>
    <w:rsid w:val="005354A9"/>
    <w:rsid w:val="00535BF4"/>
    <w:rsid w:val="00536DA5"/>
    <w:rsid w:val="00536FCE"/>
    <w:rsid w:val="005375F5"/>
    <w:rsid w:val="00537C51"/>
    <w:rsid w:val="00540C53"/>
    <w:rsid w:val="005415AE"/>
    <w:rsid w:val="00541751"/>
    <w:rsid w:val="00541B9C"/>
    <w:rsid w:val="00543258"/>
    <w:rsid w:val="00544164"/>
    <w:rsid w:val="005459E2"/>
    <w:rsid w:val="00545A26"/>
    <w:rsid w:val="00545C45"/>
    <w:rsid w:val="005469B2"/>
    <w:rsid w:val="00547423"/>
    <w:rsid w:val="0054780C"/>
    <w:rsid w:val="0054781D"/>
    <w:rsid w:val="00547BD7"/>
    <w:rsid w:val="00547FB2"/>
    <w:rsid w:val="0055213A"/>
    <w:rsid w:val="005544EC"/>
    <w:rsid w:val="005546C6"/>
    <w:rsid w:val="00556177"/>
    <w:rsid w:val="00556D43"/>
    <w:rsid w:val="0055712C"/>
    <w:rsid w:val="00557A1A"/>
    <w:rsid w:val="00557B94"/>
    <w:rsid w:val="00557D8C"/>
    <w:rsid w:val="0056046B"/>
    <w:rsid w:val="00560DFE"/>
    <w:rsid w:val="00561004"/>
    <w:rsid w:val="00561BEB"/>
    <w:rsid w:val="005633A9"/>
    <w:rsid w:val="00565A13"/>
    <w:rsid w:val="00566262"/>
    <w:rsid w:val="00566671"/>
    <w:rsid w:val="005669C5"/>
    <w:rsid w:val="00567773"/>
    <w:rsid w:val="00570595"/>
    <w:rsid w:val="0057128D"/>
    <w:rsid w:val="00571A12"/>
    <w:rsid w:val="00571DF3"/>
    <w:rsid w:val="005726A5"/>
    <w:rsid w:val="0057351C"/>
    <w:rsid w:val="00573A0F"/>
    <w:rsid w:val="00573A52"/>
    <w:rsid w:val="00573B7A"/>
    <w:rsid w:val="00574256"/>
    <w:rsid w:val="00574BC7"/>
    <w:rsid w:val="00577AD9"/>
    <w:rsid w:val="00577F5F"/>
    <w:rsid w:val="0058075A"/>
    <w:rsid w:val="00581567"/>
    <w:rsid w:val="00581754"/>
    <w:rsid w:val="00581D47"/>
    <w:rsid w:val="00581E87"/>
    <w:rsid w:val="00582FEE"/>
    <w:rsid w:val="005839E7"/>
    <w:rsid w:val="00583A6E"/>
    <w:rsid w:val="0058451D"/>
    <w:rsid w:val="005849B5"/>
    <w:rsid w:val="00584F15"/>
    <w:rsid w:val="0058588A"/>
    <w:rsid w:val="00586157"/>
    <w:rsid w:val="0058687F"/>
    <w:rsid w:val="0058707D"/>
    <w:rsid w:val="00587B3F"/>
    <w:rsid w:val="00587BC2"/>
    <w:rsid w:val="00587BC3"/>
    <w:rsid w:val="005908C2"/>
    <w:rsid w:val="005923F8"/>
    <w:rsid w:val="005924F9"/>
    <w:rsid w:val="00592A6A"/>
    <w:rsid w:val="00593787"/>
    <w:rsid w:val="0059492A"/>
    <w:rsid w:val="00594EA0"/>
    <w:rsid w:val="00595878"/>
    <w:rsid w:val="00595898"/>
    <w:rsid w:val="0059633F"/>
    <w:rsid w:val="0059644F"/>
    <w:rsid w:val="00596D4D"/>
    <w:rsid w:val="00597285"/>
    <w:rsid w:val="00597B1F"/>
    <w:rsid w:val="00597B8F"/>
    <w:rsid w:val="005A0741"/>
    <w:rsid w:val="005A20D5"/>
    <w:rsid w:val="005A2CE4"/>
    <w:rsid w:val="005A2F50"/>
    <w:rsid w:val="005A2F75"/>
    <w:rsid w:val="005A3CF3"/>
    <w:rsid w:val="005A46F7"/>
    <w:rsid w:val="005A5124"/>
    <w:rsid w:val="005A5361"/>
    <w:rsid w:val="005A597A"/>
    <w:rsid w:val="005A614D"/>
    <w:rsid w:val="005A6303"/>
    <w:rsid w:val="005A6497"/>
    <w:rsid w:val="005A78A3"/>
    <w:rsid w:val="005B1EC8"/>
    <w:rsid w:val="005B2A22"/>
    <w:rsid w:val="005B3F10"/>
    <w:rsid w:val="005B6744"/>
    <w:rsid w:val="005B74C2"/>
    <w:rsid w:val="005B7650"/>
    <w:rsid w:val="005B792D"/>
    <w:rsid w:val="005C005F"/>
    <w:rsid w:val="005C0C13"/>
    <w:rsid w:val="005C2C1D"/>
    <w:rsid w:val="005C3248"/>
    <w:rsid w:val="005C36AC"/>
    <w:rsid w:val="005C3820"/>
    <w:rsid w:val="005C39D8"/>
    <w:rsid w:val="005C3C96"/>
    <w:rsid w:val="005C3DC8"/>
    <w:rsid w:val="005C421E"/>
    <w:rsid w:val="005C44C8"/>
    <w:rsid w:val="005C4B91"/>
    <w:rsid w:val="005C5382"/>
    <w:rsid w:val="005C562F"/>
    <w:rsid w:val="005C5C13"/>
    <w:rsid w:val="005C61A6"/>
    <w:rsid w:val="005C6760"/>
    <w:rsid w:val="005C679E"/>
    <w:rsid w:val="005C70AE"/>
    <w:rsid w:val="005C725C"/>
    <w:rsid w:val="005D1B22"/>
    <w:rsid w:val="005D227B"/>
    <w:rsid w:val="005D3CBA"/>
    <w:rsid w:val="005D46FB"/>
    <w:rsid w:val="005D534F"/>
    <w:rsid w:val="005D54E0"/>
    <w:rsid w:val="005D5F81"/>
    <w:rsid w:val="005D669D"/>
    <w:rsid w:val="005D6A30"/>
    <w:rsid w:val="005D7350"/>
    <w:rsid w:val="005D7C7A"/>
    <w:rsid w:val="005E1191"/>
    <w:rsid w:val="005E12CF"/>
    <w:rsid w:val="005E1349"/>
    <w:rsid w:val="005E1B08"/>
    <w:rsid w:val="005E1D48"/>
    <w:rsid w:val="005E205F"/>
    <w:rsid w:val="005E234B"/>
    <w:rsid w:val="005E3063"/>
    <w:rsid w:val="005E5620"/>
    <w:rsid w:val="005E56CB"/>
    <w:rsid w:val="005E704F"/>
    <w:rsid w:val="005E723D"/>
    <w:rsid w:val="005F1410"/>
    <w:rsid w:val="005F19B0"/>
    <w:rsid w:val="005F1F10"/>
    <w:rsid w:val="005F1F41"/>
    <w:rsid w:val="005F28DC"/>
    <w:rsid w:val="005F34B7"/>
    <w:rsid w:val="005F39B2"/>
    <w:rsid w:val="005F3CC2"/>
    <w:rsid w:val="005F415D"/>
    <w:rsid w:val="005F49F4"/>
    <w:rsid w:val="005F4F4B"/>
    <w:rsid w:val="005F68A0"/>
    <w:rsid w:val="005F6AC6"/>
    <w:rsid w:val="005F6D64"/>
    <w:rsid w:val="005F7F67"/>
    <w:rsid w:val="0060122F"/>
    <w:rsid w:val="00601E3C"/>
    <w:rsid w:val="00602C5D"/>
    <w:rsid w:val="00603B21"/>
    <w:rsid w:val="0060441D"/>
    <w:rsid w:val="00604502"/>
    <w:rsid w:val="006045FD"/>
    <w:rsid w:val="00604CF9"/>
    <w:rsid w:val="006056C2"/>
    <w:rsid w:val="0060593B"/>
    <w:rsid w:val="00605CA1"/>
    <w:rsid w:val="006073B7"/>
    <w:rsid w:val="0060776E"/>
    <w:rsid w:val="00607AAE"/>
    <w:rsid w:val="0061018E"/>
    <w:rsid w:val="00611BB8"/>
    <w:rsid w:val="00613FB0"/>
    <w:rsid w:val="00615383"/>
    <w:rsid w:val="0061547F"/>
    <w:rsid w:val="0061649A"/>
    <w:rsid w:val="006165D1"/>
    <w:rsid w:val="006169DC"/>
    <w:rsid w:val="00616E1B"/>
    <w:rsid w:val="00617780"/>
    <w:rsid w:val="00620D79"/>
    <w:rsid w:val="00623105"/>
    <w:rsid w:val="00624A53"/>
    <w:rsid w:val="00624EEB"/>
    <w:rsid w:val="00624FD8"/>
    <w:rsid w:val="006250FC"/>
    <w:rsid w:val="00625255"/>
    <w:rsid w:val="00625426"/>
    <w:rsid w:val="00625570"/>
    <w:rsid w:val="00625B98"/>
    <w:rsid w:val="00625BAC"/>
    <w:rsid w:val="0062638F"/>
    <w:rsid w:val="00626476"/>
    <w:rsid w:val="006268FA"/>
    <w:rsid w:val="0063030F"/>
    <w:rsid w:val="00631CC4"/>
    <w:rsid w:val="00631EFA"/>
    <w:rsid w:val="0063287A"/>
    <w:rsid w:val="00632DE6"/>
    <w:rsid w:val="00633EAC"/>
    <w:rsid w:val="006347F2"/>
    <w:rsid w:val="00636665"/>
    <w:rsid w:val="006368F0"/>
    <w:rsid w:val="00636E90"/>
    <w:rsid w:val="006375C8"/>
    <w:rsid w:val="00640076"/>
    <w:rsid w:val="006407AB"/>
    <w:rsid w:val="00640CC4"/>
    <w:rsid w:val="006416A6"/>
    <w:rsid w:val="00641EEB"/>
    <w:rsid w:val="006422CB"/>
    <w:rsid w:val="006423D8"/>
    <w:rsid w:val="00642CCE"/>
    <w:rsid w:val="0064343C"/>
    <w:rsid w:val="00643EC1"/>
    <w:rsid w:val="0064409E"/>
    <w:rsid w:val="00644C13"/>
    <w:rsid w:val="00646A08"/>
    <w:rsid w:val="00646A31"/>
    <w:rsid w:val="006478E6"/>
    <w:rsid w:val="006504B8"/>
    <w:rsid w:val="006504D8"/>
    <w:rsid w:val="006505CC"/>
    <w:rsid w:val="006509A9"/>
    <w:rsid w:val="006509D8"/>
    <w:rsid w:val="00651CDC"/>
    <w:rsid w:val="00652654"/>
    <w:rsid w:val="0065284A"/>
    <w:rsid w:val="00652C83"/>
    <w:rsid w:val="00652E1D"/>
    <w:rsid w:val="00653198"/>
    <w:rsid w:val="00653D00"/>
    <w:rsid w:val="00655CA5"/>
    <w:rsid w:val="00655D0B"/>
    <w:rsid w:val="00656DC5"/>
    <w:rsid w:val="0065759A"/>
    <w:rsid w:val="00660332"/>
    <w:rsid w:val="00660838"/>
    <w:rsid w:val="0066130B"/>
    <w:rsid w:val="0066270D"/>
    <w:rsid w:val="00663FA7"/>
    <w:rsid w:val="006644E9"/>
    <w:rsid w:val="00664656"/>
    <w:rsid w:val="00664AC7"/>
    <w:rsid w:val="00664B7A"/>
    <w:rsid w:val="00664C1C"/>
    <w:rsid w:val="00665CFF"/>
    <w:rsid w:val="00665D60"/>
    <w:rsid w:val="006664D8"/>
    <w:rsid w:val="00666794"/>
    <w:rsid w:val="00666C77"/>
    <w:rsid w:val="006679A8"/>
    <w:rsid w:val="00667AEF"/>
    <w:rsid w:val="00670128"/>
    <w:rsid w:val="00671DE7"/>
    <w:rsid w:val="006720CA"/>
    <w:rsid w:val="006720D3"/>
    <w:rsid w:val="00672657"/>
    <w:rsid w:val="006735ED"/>
    <w:rsid w:val="0067396B"/>
    <w:rsid w:val="00673EEA"/>
    <w:rsid w:val="006742D1"/>
    <w:rsid w:val="0067589A"/>
    <w:rsid w:val="00675E11"/>
    <w:rsid w:val="00675E9F"/>
    <w:rsid w:val="00676360"/>
    <w:rsid w:val="00677348"/>
    <w:rsid w:val="006776B3"/>
    <w:rsid w:val="006805DA"/>
    <w:rsid w:val="006805EA"/>
    <w:rsid w:val="006805FA"/>
    <w:rsid w:val="006812AC"/>
    <w:rsid w:val="00682845"/>
    <w:rsid w:val="00682E31"/>
    <w:rsid w:val="006845E8"/>
    <w:rsid w:val="006848B8"/>
    <w:rsid w:val="00685400"/>
    <w:rsid w:val="00685DF2"/>
    <w:rsid w:val="00686135"/>
    <w:rsid w:val="00686423"/>
    <w:rsid w:val="006870B3"/>
    <w:rsid w:val="00687654"/>
    <w:rsid w:val="0069001C"/>
    <w:rsid w:val="00690A3C"/>
    <w:rsid w:val="0069145C"/>
    <w:rsid w:val="006931DF"/>
    <w:rsid w:val="006932C3"/>
    <w:rsid w:val="00693F35"/>
    <w:rsid w:val="006969C2"/>
    <w:rsid w:val="00696D8F"/>
    <w:rsid w:val="006A160B"/>
    <w:rsid w:val="006A1E9A"/>
    <w:rsid w:val="006A2488"/>
    <w:rsid w:val="006A2AA1"/>
    <w:rsid w:val="006A2CB7"/>
    <w:rsid w:val="006A2EF8"/>
    <w:rsid w:val="006A3633"/>
    <w:rsid w:val="006A3774"/>
    <w:rsid w:val="006A4063"/>
    <w:rsid w:val="006A4B69"/>
    <w:rsid w:val="006A522D"/>
    <w:rsid w:val="006A5503"/>
    <w:rsid w:val="006A557F"/>
    <w:rsid w:val="006A67B6"/>
    <w:rsid w:val="006A6DB1"/>
    <w:rsid w:val="006A71D9"/>
    <w:rsid w:val="006B0123"/>
    <w:rsid w:val="006B2496"/>
    <w:rsid w:val="006B2544"/>
    <w:rsid w:val="006B2B09"/>
    <w:rsid w:val="006B3235"/>
    <w:rsid w:val="006B3499"/>
    <w:rsid w:val="006B5A21"/>
    <w:rsid w:val="006B605F"/>
    <w:rsid w:val="006B688C"/>
    <w:rsid w:val="006B69B5"/>
    <w:rsid w:val="006B6C88"/>
    <w:rsid w:val="006C064B"/>
    <w:rsid w:val="006C1527"/>
    <w:rsid w:val="006C2B24"/>
    <w:rsid w:val="006C312F"/>
    <w:rsid w:val="006C3D45"/>
    <w:rsid w:val="006C40F3"/>
    <w:rsid w:val="006C4156"/>
    <w:rsid w:val="006C79F0"/>
    <w:rsid w:val="006C7ABD"/>
    <w:rsid w:val="006D1117"/>
    <w:rsid w:val="006D22D3"/>
    <w:rsid w:val="006D416B"/>
    <w:rsid w:val="006D4361"/>
    <w:rsid w:val="006D5DE3"/>
    <w:rsid w:val="006D6082"/>
    <w:rsid w:val="006D78C5"/>
    <w:rsid w:val="006D7933"/>
    <w:rsid w:val="006E0297"/>
    <w:rsid w:val="006E1801"/>
    <w:rsid w:val="006E1B2C"/>
    <w:rsid w:val="006E1C51"/>
    <w:rsid w:val="006E23C4"/>
    <w:rsid w:val="006E2D6C"/>
    <w:rsid w:val="006E3834"/>
    <w:rsid w:val="006E39A7"/>
    <w:rsid w:val="006E3B4E"/>
    <w:rsid w:val="006E4721"/>
    <w:rsid w:val="006E4B9A"/>
    <w:rsid w:val="006E4CA0"/>
    <w:rsid w:val="006E5A44"/>
    <w:rsid w:val="006E5CF0"/>
    <w:rsid w:val="006F03F6"/>
    <w:rsid w:val="006F0A3E"/>
    <w:rsid w:val="006F13B8"/>
    <w:rsid w:val="006F1521"/>
    <w:rsid w:val="006F1853"/>
    <w:rsid w:val="006F1D32"/>
    <w:rsid w:val="006F20CF"/>
    <w:rsid w:val="006F3955"/>
    <w:rsid w:val="006F3F87"/>
    <w:rsid w:val="006F4407"/>
    <w:rsid w:val="006F4498"/>
    <w:rsid w:val="006F5B60"/>
    <w:rsid w:val="006F618A"/>
    <w:rsid w:val="006F720A"/>
    <w:rsid w:val="006F7848"/>
    <w:rsid w:val="006F7A1C"/>
    <w:rsid w:val="006F7EF6"/>
    <w:rsid w:val="0070077A"/>
    <w:rsid w:val="0070145C"/>
    <w:rsid w:val="007016C5"/>
    <w:rsid w:val="0070265B"/>
    <w:rsid w:val="00703469"/>
    <w:rsid w:val="007039E7"/>
    <w:rsid w:val="00703E99"/>
    <w:rsid w:val="0070459C"/>
    <w:rsid w:val="007045C1"/>
    <w:rsid w:val="00704E36"/>
    <w:rsid w:val="00705035"/>
    <w:rsid w:val="00705581"/>
    <w:rsid w:val="00711B71"/>
    <w:rsid w:val="00711BE9"/>
    <w:rsid w:val="007123FC"/>
    <w:rsid w:val="00712868"/>
    <w:rsid w:val="007135C6"/>
    <w:rsid w:val="00713BF7"/>
    <w:rsid w:val="00714260"/>
    <w:rsid w:val="007144D4"/>
    <w:rsid w:val="007164B5"/>
    <w:rsid w:val="00717283"/>
    <w:rsid w:val="00717CB9"/>
    <w:rsid w:val="00717FFE"/>
    <w:rsid w:val="00720519"/>
    <w:rsid w:val="0072068B"/>
    <w:rsid w:val="00720FB1"/>
    <w:rsid w:val="00721ED9"/>
    <w:rsid w:val="00722EB6"/>
    <w:rsid w:val="007232BD"/>
    <w:rsid w:val="007255B1"/>
    <w:rsid w:val="007256C0"/>
    <w:rsid w:val="00725B8E"/>
    <w:rsid w:val="007264F0"/>
    <w:rsid w:val="00727524"/>
    <w:rsid w:val="00727F2E"/>
    <w:rsid w:val="007300D1"/>
    <w:rsid w:val="00730DF8"/>
    <w:rsid w:val="007313D7"/>
    <w:rsid w:val="00731A26"/>
    <w:rsid w:val="007324A5"/>
    <w:rsid w:val="00732D15"/>
    <w:rsid w:val="007331C0"/>
    <w:rsid w:val="007336BD"/>
    <w:rsid w:val="00733A4D"/>
    <w:rsid w:val="00733B9B"/>
    <w:rsid w:val="00734037"/>
    <w:rsid w:val="007373D7"/>
    <w:rsid w:val="00737BB0"/>
    <w:rsid w:val="00737F21"/>
    <w:rsid w:val="00741A35"/>
    <w:rsid w:val="007424E3"/>
    <w:rsid w:val="007425E2"/>
    <w:rsid w:val="007427A8"/>
    <w:rsid w:val="007429CF"/>
    <w:rsid w:val="00742E69"/>
    <w:rsid w:val="00743272"/>
    <w:rsid w:val="007436D0"/>
    <w:rsid w:val="0074377D"/>
    <w:rsid w:val="00744F64"/>
    <w:rsid w:val="00746405"/>
    <w:rsid w:val="0074768E"/>
    <w:rsid w:val="0075086A"/>
    <w:rsid w:val="00751801"/>
    <w:rsid w:val="007524A5"/>
    <w:rsid w:val="00752CBF"/>
    <w:rsid w:val="00752D83"/>
    <w:rsid w:val="00753711"/>
    <w:rsid w:val="00753C98"/>
    <w:rsid w:val="00754B77"/>
    <w:rsid w:val="0075526C"/>
    <w:rsid w:val="00756E3B"/>
    <w:rsid w:val="00757380"/>
    <w:rsid w:val="0075796A"/>
    <w:rsid w:val="00757DCD"/>
    <w:rsid w:val="007613FF"/>
    <w:rsid w:val="00761682"/>
    <w:rsid w:val="007617F5"/>
    <w:rsid w:val="00762C1A"/>
    <w:rsid w:val="00763391"/>
    <w:rsid w:val="007638EA"/>
    <w:rsid w:val="0076468A"/>
    <w:rsid w:val="00765839"/>
    <w:rsid w:val="00765CD5"/>
    <w:rsid w:val="00765D80"/>
    <w:rsid w:val="00766537"/>
    <w:rsid w:val="00767423"/>
    <w:rsid w:val="00767F4D"/>
    <w:rsid w:val="00770747"/>
    <w:rsid w:val="0077154B"/>
    <w:rsid w:val="00772951"/>
    <w:rsid w:val="007736B4"/>
    <w:rsid w:val="007738D0"/>
    <w:rsid w:val="00775EAF"/>
    <w:rsid w:val="0077610F"/>
    <w:rsid w:val="0077656E"/>
    <w:rsid w:val="00776E0D"/>
    <w:rsid w:val="0077727D"/>
    <w:rsid w:val="00777D48"/>
    <w:rsid w:val="00780586"/>
    <w:rsid w:val="00780F15"/>
    <w:rsid w:val="0078131E"/>
    <w:rsid w:val="007819EB"/>
    <w:rsid w:val="0078494A"/>
    <w:rsid w:val="00784D52"/>
    <w:rsid w:val="00785716"/>
    <w:rsid w:val="00786A5E"/>
    <w:rsid w:val="00786AC3"/>
    <w:rsid w:val="00787229"/>
    <w:rsid w:val="00787DF9"/>
    <w:rsid w:val="007909E9"/>
    <w:rsid w:val="00790C58"/>
    <w:rsid w:val="0079121F"/>
    <w:rsid w:val="00793F08"/>
    <w:rsid w:val="00794A0B"/>
    <w:rsid w:val="00794FB9"/>
    <w:rsid w:val="0079590A"/>
    <w:rsid w:val="00795FFD"/>
    <w:rsid w:val="00797822"/>
    <w:rsid w:val="00797B72"/>
    <w:rsid w:val="00797D01"/>
    <w:rsid w:val="007A0418"/>
    <w:rsid w:val="007A1027"/>
    <w:rsid w:val="007A1B93"/>
    <w:rsid w:val="007A1E9F"/>
    <w:rsid w:val="007A27E2"/>
    <w:rsid w:val="007A2837"/>
    <w:rsid w:val="007A49E7"/>
    <w:rsid w:val="007A5328"/>
    <w:rsid w:val="007A5EF6"/>
    <w:rsid w:val="007A5F79"/>
    <w:rsid w:val="007A6902"/>
    <w:rsid w:val="007A7700"/>
    <w:rsid w:val="007A79AA"/>
    <w:rsid w:val="007A7B25"/>
    <w:rsid w:val="007B0D10"/>
    <w:rsid w:val="007B243D"/>
    <w:rsid w:val="007B2604"/>
    <w:rsid w:val="007B2E1A"/>
    <w:rsid w:val="007B3110"/>
    <w:rsid w:val="007B338D"/>
    <w:rsid w:val="007B36D5"/>
    <w:rsid w:val="007B59C1"/>
    <w:rsid w:val="007B6489"/>
    <w:rsid w:val="007B69BD"/>
    <w:rsid w:val="007C1197"/>
    <w:rsid w:val="007C11C4"/>
    <w:rsid w:val="007C1406"/>
    <w:rsid w:val="007C1430"/>
    <w:rsid w:val="007C16D2"/>
    <w:rsid w:val="007C1998"/>
    <w:rsid w:val="007C1A6B"/>
    <w:rsid w:val="007C1F39"/>
    <w:rsid w:val="007C2892"/>
    <w:rsid w:val="007C2C2F"/>
    <w:rsid w:val="007C34DF"/>
    <w:rsid w:val="007C3C8E"/>
    <w:rsid w:val="007C3FEC"/>
    <w:rsid w:val="007C6761"/>
    <w:rsid w:val="007C75DF"/>
    <w:rsid w:val="007C7681"/>
    <w:rsid w:val="007C77D4"/>
    <w:rsid w:val="007D13ED"/>
    <w:rsid w:val="007D18AF"/>
    <w:rsid w:val="007D1F35"/>
    <w:rsid w:val="007D56E8"/>
    <w:rsid w:val="007D5DDC"/>
    <w:rsid w:val="007D5E34"/>
    <w:rsid w:val="007D721D"/>
    <w:rsid w:val="007D7467"/>
    <w:rsid w:val="007E0A40"/>
    <w:rsid w:val="007E0D2B"/>
    <w:rsid w:val="007E0E86"/>
    <w:rsid w:val="007E1504"/>
    <w:rsid w:val="007E1686"/>
    <w:rsid w:val="007E2225"/>
    <w:rsid w:val="007E27E9"/>
    <w:rsid w:val="007E33E4"/>
    <w:rsid w:val="007E3DD5"/>
    <w:rsid w:val="007E3F50"/>
    <w:rsid w:val="007E42D9"/>
    <w:rsid w:val="007E44DF"/>
    <w:rsid w:val="007E4AB2"/>
    <w:rsid w:val="007E4AFF"/>
    <w:rsid w:val="007E5774"/>
    <w:rsid w:val="007E589B"/>
    <w:rsid w:val="007E607D"/>
    <w:rsid w:val="007E6609"/>
    <w:rsid w:val="007E70FB"/>
    <w:rsid w:val="007E76A9"/>
    <w:rsid w:val="007E78C3"/>
    <w:rsid w:val="007E7B5D"/>
    <w:rsid w:val="007E7E19"/>
    <w:rsid w:val="007F0085"/>
    <w:rsid w:val="007F052B"/>
    <w:rsid w:val="007F295D"/>
    <w:rsid w:val="007F2A71"/>
    <w:rsid w:val="007F30B1"/>
    <w:rsid w:val="007F3454"/>
    <w:rsid w:val="007F3AA3"/>
    <w:rsid w:val="007F4868"/>
    <w:rsid w:val="007F58DE"/>
    <w:rsid w:val="007F6683"/>
    <w:rsid w:val="007F70D0"/>
    <w:rsid w:val="0080026F"/>
    <w:rsid w:val="00801BBE"/>
    <w:rsid w:val="00801F68"/>
    <w:rsid w:val="008021E8"/>
    <w:rsid w:val="008022E6"/>
    <w:rsid w:val="00802B3D"/>
    <w:rsid w:val="00804CFC"/>
    <w:rsid w:val="00805D6C"/>
    <w:rsid w:val="00806480"/>
    <w:rsid w:val="0080661F"/>
    <w:rsid w:val="008072A3"/>
    <w:rsid w:val="008077D2"/>
    <w:rsid w:val="00807BA6"/>
    <w:rsid w:val="008100F7"/>
    <w:rsid w:val="00810725"/>
    <w:rsid w:val="008110A7"/>
    <w:rsid w:val="00812864"/>
    <w:rsid w:val="00813DCD"/>
    <w:rsid w:val="00813EA8"/>
    <w:rsid w:val="008144F6"/>
    <w:rsid w:val="00814505"/>
    <w:rsid w:val="00814B1A"/>
    <w:rsid w:val="008157D7"/>
    <w:rsid w:val="00815ABF"/>
    <w:rsid w:val="00815C4A"/>
    <w:rsid w:val="008167CF"/>
    <w:rsid w:val="00816F2A"/>
    <w:rsid w:val="0081717A"/>
    <w:rsid w:val="0081747A"/>
    <w:rsid w:val="00817EE3"/>
    <w:rsid w:val="0082013D"/>
    <w:rsid w:val="00820442"/>
    <w:rsid w:val="008206CF"/>
    <w:rsid w:val="00821A95"/>
    <w:rsid w:val="008229ED"/>
    <w:rsid w:val="00822CFC"/>
    <w:rsid w:val="00823654"/>
    <w:rsid w:val="00823CF3"/>
    <w:rsid w:val="00824408"/>
    <w:rsid w:val="00824E4B"/>
    <w:rsid w:val="00824F5A"/>
    <w:rsid w:val="00825188"/>
    <w:rsid w:val="00825251"/>
    <w:rsid w:val="008265A0"/>
    <w:rsid w:val="00827E10"/>
    <w:rsid w:val="008307A3"/>
    <w:rsid w:val="00830935"/>
    <w:rsid w:val="008309EC"/>
    <w:rsid w:val="00831762"/>
    <w:rsid w:val="00831932"/>
    <w:rsid w:val="0083193E"/>
    <w:rsid w:val="00831CB4"/>
    <w:rsid w:val="00832147"/>
    <w:rsid w:val="00832EB8"/>
    <w:rsid w:val="008337DD"/>
    <w:rsid w:val="008338CA"/>
    <w:rsid w:val="00834350"/>
    <w:rsid w:val="00834BBB"/>
    <w:rsid w:val="00836659"/>
    <w:rsid w:val="0083670C"/>
    <w:rsid w:val="008368EC"/>
    <w:rsid w:val="00836BF5"/>
    <w:rsid w:val="00836EE7"/>
    <w:rsid w:val="00837BAB"/>
    <w:rsid w:val="00837C00"/>
    <w:rsid w:val="008404E6"/>
    <w:rsid w:val="0084105A"/>
    <w:rsid w:val="008419D9"/>
    <w:rsid w:val="00841D3F"/>
    <w:rsid w:val="00841E30"/>
    <w:rsid w:val="0084364B"/>
    <w:rsid w:val="008453D0"/>
    <w:rsid w:val="008462D0"/>
    <w:rsid w:val="008472BF"/>
    <w:rsid w:val="0085016C"/>
    <w:rsid w:val="00850A5D"/>
    <w:rsid w:val="00851488"/>
    <w:rsid w:val="00851985"/>
    <w:rsid w:val="008525F2"/>
    <w:rsid w:val="00852B2C"/>
    <w:rsid w:val="008539E9"/>
    <w:rsid w:val="0085462A"/>
    <w:rsid w:val="00854BB5"/>
    <w:rsid w:val="008564CA"/>
    <w:rsid w:val="00856A6B"/>
    <w:rsid w:val="00856FFD"/>
    <w:rsid w:val="00857018"/>
    <w:rsid w:val="008603EF"/>
    <w:rsid w:val="00861562"/>
    <w:rsid w:val="00861624"/>
    <w:rsid w:val="00861806"/>
    <w:rsid w:val="00861B7B"/>
    <w:rsid w:val="008620E4"/>
    <w:rsid w:val="008631CC"/>
    <w:rsid w:val="00863799"/>
    <w:rsid w:val="00863824"/>
    <w:rsid w:val="008644C9"/>
    <w:rsid w:val="00864B4E"/>
    <w:rsid w:val="00864EE3"/>
    <w:rsid w:val="00865B07"/>
    <w:rsid w:val="00867D3D"/>
    <w:rsid w:val="008701AE"/>
    <w:rsid w:val="00870731"/>
    <w:rsid w:val="008710B5"/>
    <w:rsid w:val="00872244"/>
    <w:rsid w:val="008722F3"/>
    <w:rsid w:val="0087262D"/>
    <w:rsid w:val="0087456D"/>
    <w:rsid w:val="00874D21"/>
    <w:rsid w:val="008763B5"/>
    <w:rsid w:val="00876744"/>
    <w:rsid w:val="00876A9A"/>
    <w:rsid w:val="0087736A"/>
    <w:rsid w:val="008778E6"/>
    <w:rsid w:val="00880082"/>
    <w:rsid w:val="0088025A"/>
    <w:rsid w:val="00881481"/>
    <w:rsid w:val="00881C11"/>
    <w:rsid w:val="0088281E"/>
    <w:rsid w:val="0088333F"/>
    <w:rsid w:val="008839F2"/>
    <w:rsid w:val="00883FEF"/>
    <w:rsid w:val="00885202"/>
    <w:rsid w:val="00885536"/>
    <w:rsid w:val="00885B7B"/>
    <w:rsid w:val="008866FD"/>
    <w:rsid w:val="00887B41"/>
    <w:rsid w:val="00887CA0"/>
    <w:rsid w:val="00887FC2"/>
    <w:rsid w:val="00890176"/>
    <w:rsid w:val="00890FAF"/>
    <w:rsid w:val="00891E09"/>
    <w:rsid w:val="00892DDE"/>
    <w:rsid w:val="0089339E"/>
    <w:rsid w:val="00893A59"/>
    <w:rsid w:val="00894BCF"/>
    <w:rsid w:val="0089573F"/>
    <w:rsid w:val="0089666F"/>
    <w:rsid w:val="008978B3"/>
    <w:rsid w:val="00897936"/>
    <w:rsid w:val="00897E7E"/>
    <w:rsid w:val="008A0DDD"/>
    <w:rsid w:val="008A0F54"/>
    <w:rsid w:val="008A14A0"/>
    <w:rsid w:val="008A15CB"/>
    <w:rsid w:val="008A2888"/>
    <w:rsid w:val="008A2CDC"/>
    <w:rsid w:val="008A4279"/>
    <w:rsid w:val="008A46F4"/>
    <w:rsid w:val="008A489D"/>
    <w:rsid w:val="008A4EB6"/>
    <w:rsid w:val="008A4F29"/>
    <w:rsid w:val="008A578C"/>
    <w:rsid w:val="008A60B3"/>
    <w:rsid w:val="008A6281"/>
    <w:rsid w:val="008A7421"/>
    <w:rsid w:val="008B0E80"/>
    <w:rsid w:val="008B4447"/>
    <w:rsid w:val="008B5074"/>
    <w:rsid w:val="008B5752"/>
    <w:rsid w:val="008B6016"/>
    <w:rsid w:val="008B6019"/>
    <w:rsid w:val="008B68DA"/>
    <w:rsid w:val="008B7D1E"/>
    <w:rsid w:val="008C07B3"/>
    <w:rsid w:val="008C0E62"/>
    <w:rsid w:val="008C1CC6"/>
    <w:rsid w:val="008C1F46"/>
    <w:rsid w:val="008C2110"/>
    <w:rsid w:val="008C213E"/>
    <w:rsid w:val="008C235C"/>
    <w:rsid w:val="008C267C"/>
    <w:rsid w:val="008C2FBE"/>
    <w:rsid w:val="008C391D"/>
    <w:rsid w:val="008C4F6A"/>
    <w:rsid w:val="008C6857"/>
    <w:rsid w:val="008C6B82"/>
    <w:rsid w:val="008C6C7A"/>
    <w:rsid w:val="008C74EF"/>
    <w:rsid w:val="008C76AC"/>
    <w:rsid w:val="008C7C88"/>
    <w:rsid w:val="008D0602"/>
    <w:rsid w:val="008D074C"/>
    <w:rsid w:val="008D1044"/>
    <w:rsid w:val="008D1373"/>
    <w:rsid w:val="008D190A"/>
    <w:rsid w:val="008D2CD9"/>
    <w:rsid w:val="008D2EA1"/>
    <w:rsid w:val="008D2F8E"/>
    <w:rsid w:val="008D35CB"/>
    <w:rsid w:val="008D3F61"/>
    <w:rsid w:val="008D4001"/>
    <w:rsid w:val="008D4540"/>
    <w:rsid w:val="008D539F"/>
    <w:rsid w:val="008D62D7"/>
    <w:rsid w:val="008D6589"/>
    <w:rsid w:val="008D6C83"/>
    <w:rsid w:val="008D6E02"/>
    <w:rsid w:val="008D796B"/>
    <w:rsid w:val="008E1181"/>
    <w:rsid w:val="008E1B02"/>
    <w:rsid w:val="008E29E0"/>
    <w:rsid w:val="008E2E31"/>
    <w:rsid w:val="008E3867"/>
    <w:rsid w:val="008E5061"/>
    <w:rsid w:val="008E5164"/>
    <w:rsid w:val="008E6736"/>
    <w:rsid w:val="008E688D"/>
    <w:rsid w:val="008E7554"/>
    <w:rsid w:val="008E7E26"/>
    <w:rsid w:val="008F034F"/>
    <w:rsid w:val="008F037A"/>
    <w:rsid w:val="008F06A3"/>
    <w:rsid w:val="008F099A"/>
    <w:rsid w:val="008F4614"/>
    <w:rsid w:val="008F4864"/>
    <w:rsid w:val="008F51CB"/>
    <w:rsid w:val="009004CA"/>
    <w:rsid w:val="00900EA4"/>
    <w:rsid w:val="00901505"/>
    <w:rsid w:val="009016E9"/>
    <w:rsid w:val="00901815"/>
    <w:rsid w:val="00902AEC"/>
    <w:rsid w:val="00902C3C"/>
    <w:rsid w:val="00902E16"/>
    <w:rsid w:val="009039F1"/>
    <w:rsid w:val="009045E8"/>
    <w:rsid w:val="0090564F"/>
    <w:rsid w:val="00905F52"/>
    <w:rsid w:val="00906301"/>
    <w:rsid w:val="00906D90"/>
    <w:rsid w:val="009075DF"/>
    <w:rsid w:val="00907E59"/>
    <w:rsid w:val="00907F5D"/>
    <w:rsid w:val="00907F82"/>
    <w:rsid w:val="00910832"/>
    <w:rsid w:val="00913580"/>
    <w:rsid w:val="00913876"/>
    <w:rsid w:val="00914F9A"/>
    <w:rsid w:val="0091523A"/>
    <w:rsid w:val="0091619D"/>
    <w:rsid w:val="00916C48"/>
    <w:rsid w:val="00920820"/>
    <w:rsid w:val="009208E2"/>
    <w:rsid w:val="0092195C"/>
    <w:rsid w:val="00921A18"/>
    <w:rsid w:val="00922326"/>
    <w:rsid w:val="00923BCB"/>
    <w:rsid w:val="00925009"/>
    <w:rsid w:val="009253AA"/>
    <w:rsid w:val="009258A9"/>
    <w:rsid w:val="00925DBC"/>
    <w:rsid w:val="00925FE2"/>
    <w:rsid w:val="0092632C"/>
    <w:rsid w:val="00927CB7"/>
    <w:rsid w:val="00930124"/>
    <w:rsid w:val="0093065D"/>
    <w:rsid w:val="00930F99"/>
    <w:rsid w:val="009316FD"/>
    <w:rsid w:val="00931E8C"/>
    <w:rsid w:val="009335BF"/>
    <w:rsid w:val="00933BEA"/>
    <w:rsid w:val="00933FEF"/>
    <w:rsid w:val="009340A1"/>
    <w:rsid w:val="009344E3"/>
    <w:rsid w:val="00934564"/>
    <w:rsid w:val="009347C7"/>
    <w:rsid w:val="00936E94"/>
    <w:rsid w:val="009378DF"/>
    <w:rsid w:val="00940166"/>
    <w:rsid w:val="009402B3"/>
    <w:rsid w:val="009404BD"/>
    <w:rsid w:val="009406B6"/>
    <w:rsid w:val="009416E2"/>
    <w:rsid w:val="00941DBA"/>
    <w:rsid w:val="00942AEE"/>
    <w:rsid w:val="009435CF"/>
    <w:rsid w:val="009437DA"/>
    <w:rsid w:val="00943F5E"/>
    <w:rsid w:val="009467C6"/>
    <w:rsid w:val="009472EB"/>
    <w:rsid w:val="00947532"/>
    <w:rsid w:val="0094774D"/>
    <w:rsid w:val="00950550"/>
    <w:rsid w:val="00950E74"/>
    <w:rsid w:val="00951A83"/>
    <w:rsid w:val="0095288B"/>
    <w:rsid w:val="009531DB"/>
    <w:rsid w:val="00953531"/>
    <w:rsid w:val="00954624"/>
    <w:rsid w:val="009547C4"/>
    <w:rsid w:val="00955D6D"/>
    <w:rsid w:val="0095676A"/>
    <w:rsid w:val="00956AFE"/>
    <w:rsid w:val="009575B4"/>
    <w:rsid w:val="009603FC"/>
    <w:rsid w:val="009613DD"/>
    <w:rsid w:val="00961D15"/>
    <w:rsid w:val="009623BB"/>
    <w:rsid w:val="00962F6B"/>
    <w:rsid w:val="0096324B"/>
    <w:rsid w:val="00963788"/>
    <w:rsid w:val="00963BC6"/>
    <w:rsid w:val="00963F04"/>
    <w:rsid w:val="0096486F"/>
    <w:rsid w:val="00964BCB"/>
    <w:rsid w:val="0096570B"/>
    <w:rsid w:val="00966589"/>
    <w:rsid w:val="00966593"/>
    <w:rsid w:val="00966BC6"/>
    <w:rsid w:val="00966EB0"/>
    <w:rsid w:val="00967D93"/>
    <w:rsid w:val="00967DF6"/>
    <w:rsid w:val="00967E2E"/>
    <w:rsid w:val="0097026F"/>
    <w:rsid w:val="00970934"/>
    <w:rsid w:val="009709FA"/>
    <w:rsid w:val="00970ACD"/>
    <w:rsid w:val="00970F22"/>
    <w:rsid w:val="00971CEA"/>
    <w:rsid w:val="009720DF"/>
    <w:rsid w:val="00972E69"/>
    <w:rsid w:val="00973993"/>
    <w:rsid w:val="00973C74"/>
    <w:rsid w:val="00973EA1"/>
    <w:rsid w:val="00975999"/>
    <w:rsid w:val="00975B8E"/>
    <w:rsid w:val="0097644B"/>
    <w:rsid w:val="00976F87"/>
    <w:rsid w:val="009778F7"/>
    <w:rsid w:val="00980BFC"/>
    <w:rsid w:val="00981167"/>
    <w:rsid w:val="009812FA"/>
    <w:rsid w:val="00982595"/>
    <w:rsid w:val="00982759"/>
    <w:rsid w:val="00982F91"/>
    <w:rsid w:val="00983175"/>
    <w:rsid w:val="0098372D"/>
    <w:rsid w:val="009841C1"/>
    <w:rsid w:val="00984508"/>
    <w:rsid w:val="00984AA3"/>
    <w:rsid w:val="00985B5C"/>
    <w:rsid w:val="00986778"/>
    <w:rsid w:val="009875F8"/>
    <w:rsid w:val="00987FE3"/>
    <w:rsid w:val="0099006F"/>
    <w:rsid w:val="0099028F"/>
    <w:rsid w:val="009907E6"/>
    <w:rsid w:val="00990829"/>
    <w:rsid w:val="00990894"/>
    <w:rsid w:val="0099091E"/>
    <w:rsid w:val="00990B9F"/>
    <w:rsid w:val="00991AB2"/>
    <w:rsid w:val="00991F5A"/>
    <w:rsid w:val="00992640"/>
    <w:rsid w:val="00992723"/>
    <w:rsid w:val="00992BDD"/>
    <w:rsid w:val="00993B92"/>
    <w:rsid w:val="0099544D"/>
    <w:rsid w:val="00997C4A"/>
    <w:rsid w:val="009A0A0A"/>
    <w:rsid w:val="009A1BAC"/>
    <w:rsid w:val="009A1D88"/>
    <w:rsid w:val="009A2192"/>
    <w:rsid w:val="009A27FB"/>
    <w:rsid w:val="009A3FCA"/>
    <w:rsid w:val="009A4381"/>
    <w:rsid w:val="009A4841"/>
    <w:rsid w:val="009A4BB2"/>
    <w:rsid w:val="009A4C87"/>
    <w:rsid w:val="009A5BFE"/>
    <w:rsid w:val="009A60A4"/>
    <w:rsid w:val="009A6DFD"/>
    <w:rsid w:val="009A731B"/>
    <w:rsid w:val="009A7481"/>
    <w:rsid w:val="009A7A9E"/>
    <w:rsid w:val="009B1300"/>
    <w:rsid w:val="009B1A9B"/>
    <w:rsid w:val="009B22AF"/>
    <w:rsid w:val="009B298B"/>
    <w:rsid w:val="009B3397"/>
    <w:rsid w:val="009B33F9"/>
    <w:rsid w:val="009B373B"/>
    <w:rsid w:val="009B3B3D"/>
    <w:rsid w:val="009B3FA3"/>
    <w:rsid w:val="009B4190"/>
    <w:rsid w:val="009B4762"/>
    <w:rsid w:val="009B5972"/>
    <w:rsid w:val="009B74B8"/>
    <w:rsid w:val="009B7798"/>
    <w:rsid w:val="009C0EE0"/>
    <w:rsid w:val="009C15B3"/>
    <w:rsid w:val="009C15F4"/>
    <w:rsid w:val="009C1B37"/>
    <w:rsid w:val="009C294D"/>
    <w:rsid w:val="009C2E11"/>
    <w:rsid w:val="009C47E1"/>
    <w:rsid w:val="009C59D0"/>
    <w:rsid w:val="009C5B96"/>
    <w:rsid w:val="009C5D48"/>
    <w:rsid w:val="009C6AD9"/>
    <w:rsid w:val="009C7C11"/>
    <w:rsid w:val="009C7C65"/>
    <w:rsid w:val="009D0B41"/>
    <w:rsid w:val="009D103C"/>
    <w:rsid w:val="009D12CE"/>
    <w:rsid w:val="009D19F9"/>
    <w:rsid w:val="009D2CA6"/>
    <w:rsid w:val="009D32BC"/>
    <w:rsid w:val="009D375B"/>
    <w:rsid w:val="009D3952"/>
    <w:rsid w:val="009D61AB"/>
    <w:rsid w:val="009E003F"/>
    <w:rsid w:val="009E0A19"/>
    <w:rsid w:val="009E25D3"/>
    <w:rsid w:val="009E2705"/>
    <w:rsid w:val="009E37F4"/>
    <w:rsid w:val="009E509B"/>
    <w:rsid w:val="009E52DD"/>
    <w:rsid w:val="009E54C3"/>
    <w:rsid w:val="009E5DE1"/>
    <w:rsid w:val="009E7106"/>
    <w:rsid w:val="009E7FAE"/>
    <w:rsid w:val="009F08FA"/>
    <w:rsid w:val="009F0AE3"/>
    <w:rsid w:val="009F2306"/>
    <w:rsid w:val="009F2A0C"/>
    <w:rsid w:val="009F3650"/>
    <w:rsid w:val="009F3835"/>
    <w:rsid w:val="009F3AB2"/>
    <w:rsid w:val="009F3ADC"/>
    <w:rsid w:val="009F3DD7"/>
    <w:rsid w:val="009F441A"/>
    <w:rsid w:val="009F4D7C"/>
    <w:rsid w:val="009F6DAD"/>
    <w:rsid w:val="009F74EA"/>
    <w:rsid w:val="00A00AC8"/>
    <w:rsid w:val="00A01C2A"/>
    <w:rsid w:val="00A02A47"/>
    <w:rsid w:val="00A0379B"/>
    <w:rsid w:val="00A03A56"/>
    <w:rsid w:val="00A04650"/>
    <w:rsid w:val="00A05212"/>
    <w:rsid w:val="00A05429"/>
    <w:rsid w:val="00A06013"/>
    <w:rsid w:val="00A06D70"/>
    <w:rsid w:val="00A06FE1"/>
    <w:rsid w:val="00A0704A"/>
    <w:rsid w:val="00A073F6"/>
    <w:rsid w:val="00A07A56"/>
    <w:rsid w:val="00A111DC"/>
    <w:rsid w:val="00A115C9"/>
    <w:rsid w:val="00A12929"/>
    <w:rsid w:val="00A12CAF"/>
    <w:rsid w:val="00A12FAC"/>
    <w:rsid w:val="00A13190"/>
    <w:rsid w:val="00A15C1C"/>
    <w:rsid w:val="00A16B6D"/>
    <w:rsid w:val="00A171AD"/>
    <w:rsid w:val="00A17375"/>
    <w:rsid w:val="00A20274"/>
    <w:rsid w:val="00A21A3A"/>
    <w:rsid w:val="00A21A77"/>
    <w:rsid w:val="00A239D6"/>
    <w:rsid w:val="00A23D20"/>
    <w:rsid w:val="00A23E32"/>
    <w:rsid w:val="00A24226"/>
    <w:rsid w:val="00A2461D"/>
    <w:rsid w:val="00A249C7"/>
    <w:rsid w:val="00A24BB4"/>
    <w:rsid w:val="00A25706"/>
    <w:rsid w:val="00A25D3B"/>
    <w:rsid w:val="00A2622E"/>
    <w:rsid w:val="00A26CCA"/>
    <w:rsid w:val="00A27112"/>
    <w:rsid w:val="00A27A81"/>
    <w:rsid w:val="00A30213"/>
    <w:rsid w:val="00A30AD0"/>
    <w:rsid w:val="00A315B2"/>
    <w:rsid w:val="00A31BA2"/>
    <w:rsid w:val="00A31FB7"/>
    <w:rsid w:val="00A32FA4"/>
    <w:rsid w:val="00A33A46"/>
    <w:rsid w:val="00A34F75"/>
    <w:rsid w:val="00A356CC"/>
    <w:rsid w:val="00A35832"/>
    <w:rsid w:val="00A35B09"/>
    <w:rsid w:val="00A40373"/>
    <w:rsid w:val="00A40536"/>
    <w:rsid w:val="00A40721"/>
    <w:rsid w:val="00A407AB"/>
    <w:rsid w:val="00A415D1"/>
    <w:rsid w:val="00A41EC0"/>
    <w:rsid w:val="00A42052"/>
    <w:rsid w:val="00A42375"/>
    <w:rsid w:val="00A426DB"/>
    <w:rsid w:val="00A43152"/>
    <w:rsid w:val="00A43DAE"/>
    <w:rsid w:val="00A44296"/>
    <w:rsid w:val="00A447DF"/>
    <w:rsid w:val="00A44835"/>
    <w:rsid w:val="00A45050"/>
    <w:rsid w:val="00A45BF0"/>
    <w:rsid w:val="00A46938"/>
    <w:rsid w:val="00A470A9"/>
    <w:rsid w:val="00A4731B"/>
    <w:rsid w:val="00A47EF8"/>
    <w:rsid w:val="00A51497"/>
    <w:rsid w:val="00A51AEC"/>
    <w:rsid w:val="00A51B91"/>
    <w:rsid w:val="00A51DE5"/>
    <w:rsid w:val="00A51FF4"/>
    <w:rsid w:val="00A52DB3"/>
    <w:rsid w:val="00A532BE"/>
    <w:rsid w:val="00A547F2"/>
    <w:rsid w:val="00A54ECE"/>
    <w:rsid w:val="00A551F8"/>
    <w:rsid w:val="00A555B4"/>
    <w:rsid w:val="00A56D2F"/>
    <w:rsid w:val="00A60165"/>
    <w:rsid w:val="00A61573"/>
    <w:rsid w:val="00A6286E"/>
    <w:rsid w:val="00A6336C"/>
    <w:rsid w:val="00A63846"/>
    <w:rsid w:val="00A63CEB"/>
    <w:rsid w:val="00A63E64"/>
    <w:rsid w:val="00A647ED"/>
    <w:rsid w:val="00A64850"/>
    <w:rsid w:val="00A64D5D"/>
    <w:rsid w:val="00A65A6F"/>
    <w:rsid w:val="00A661F0"/>
    <w:rsid w:val="00A662B1"/>
    <w:rsid w:val="00A67521"/>
    <w:rsid w:val="00A70B01"/>
    <w:rsid w:val="00A70B82"/>
    <w:rsid w:val="00A70C82"/>
    <w:rsid w:val="00A7212C"/>
    <w:rsid w:val="00A72465"/>
    <w:rsid w:val="00A7265A"/>
    <w:rsid w:val="00A72EB4"/>
    <w:rsid w:val="00A7300F"/>
    <w:rsid w:val="00A7319F"/>
    <w:rsid w:val="00A73208"/>
    <w:rsid w:val="00A73787"/>
    <w:rsid w:val="00A738E3"/>
    <w:rsid w:val="00A743DC"/>
    <w:rsid w:val="00A74FFA"/>
    <w:rsid w:val="00A756A8"/>
    <w:rsid w:val="00A7790C"/>
    <w:rsid w:val="00A8048E"/>
    <w:rsid w:val="00A80670"/>
    <w:rsid w:val="00A80893"/>
    <w:rsid w:val="00A845B5"/>
    <w:rsid w:val="00A84836"/>
    <w:rsid w:val="00A85DF9"/>
    <w:rsid w:val="00A869F4"/>
    <w:rsid w:val="00A86EA6"/>
    <w:rsid w:val="00A86EF2"/>
    <w:rsid w:val="00A90AC7"/>
    <w:rsid w:val="00A90E5A"/>
    <w:rsid w:val="00A9267E"/>
    <w:rsid w:val="00A92D73"/>
    <w:rsid w:val="00A940C1"/>
    <w:rsid w:val="00A94F8E"/>
    <w:rsid w:val="00A95930"/>
    <w:rsid w:val="00A95A75"/>
    <w:rsid w:val="00A966FA"/>
    <w:rsid w:val="00A96B98"/>
    <w:rsid w:val="00A97DEC"/>
    <w:rsid w:val="00AA07D3"/>
    <w:rsid w:val="00AA1C61"/>
    <w:rsid w:val="00AA2AF8"/>
    <w:rsid w:val="00AA2DDE"/>
    <w:rsid w:val="00AA2EB6"/>
    <w:rsid w:val="00AA3014"/>
    <w:rsid w:val="00AA3526"/>
    <w:rsid w:val="00AA3E5B"/>
    <w:rsid w:val="00AA50B2"/>
    <w:rsid w:val="00AA5290"/>
    <w:rsid w:val="00AA5C75"/>
    <w:rsid w:val="00AA5E67"/>
    <w:rsid w:val="00AA6A97"/>
    <w:rsid w:val="00AA76AF"/>
    <w:rsid w:val="00AB0295"/>
    <w:rsid w:val="00AB0E0B"/>
    <w:rsid w:val="00AB1035"/>
    <w:rsid w:val="00AB2D55"/>
    <w:rsid w:val="00AB39A3"/>
    <w:rsid w:val="00AB44E0"/>
    <w:rsid w:val="00AB512B"/>
    <w:rsid w:val="00AB699A"/>
    <w:rsid w:val="00AB6A57"/>
    <w:rsid w:val="00AB7585"/>
    <w:rsid w:val="00AB7D3B"/>
    <w:rsid w:val="00AC00C3"/>
    <w:rsid w:val="00AC0B90"/>
    <w:rsid w:val="00AC0F0E"/>
    <w:rsid w:val="00AC193C"/>
    <w:rsid w:val="00AC1F57"/>
    <w:rsid w:val="00AC215A"/>
    <w:rsid w:val="00AC254F"/>
    <w:rsid w:val="00AC2B07"/>
    <w:rsid w:val="00AC2F36"/>
    <w:rsid w:val="00AC3110"/>
    <w:rsid w:val="00AC3446"/>
    <w:rsid w:val="00AC3D3C"/>
    <w:rsid w:val="00AC3E19"/>
    <w:rsid w:val="00AC4054"/>
    <w:rsid w:val="00AC4123"/>
    <w:rsid w:val="00AC41C5"/>
    <w:rsid w:val="00AC44E7"/>
    <w:rsid w:val="00AC4F4B"/>
    <w:rsid w:val="00AC6196"/>
    <w:rsid w:val="00AC62D7"/>
    <w:rsid w:val="00AC6544"/>
    <w:rsid w:val="00AC6A0E"/>
    <w:rsid w:val="00AC76C7"/>
    <w:rsid w:val="00AC76EA"/>
    <w:rsid w:val="00AD033F"/>
    <w:rsid w:val="00AD150A"/>
    <w:rsid w:val="00AD1762"/>
    <w:rsid w:val="00AD17A6"/>
    <w:rsid w:val="00AD1A8D"/>
    <w:rsid w:val="00AD1FBA"/>
    <w:rsid w:val="00AD2481"/>
    <w:rsid w:val="00AD2D3D"/>
    <w:rsid w:val="00AD2F1E"/>
    <w:rsid w:val="00AD402A"/>
    <w:rsid w:val="00AD45E9"/>
    <w:rsid w:val="00AD5230"/>
    <w:rsid w:val="00AD5611"/>
    <w:rsid w:val="00AD5D39"/>
    <w:rsid w:val="00AD6011"/>
    <w:rsid w:val="00AD686D"/>
    <w:rsid w:val="00AD7E7B"/>
    <w:rsid w:val="00AE013B"/>
    <w:rsid w:val="00AE046C"/>
    <w:rsid w:val="00AE0530"/>
    <w:rsid w:val="00AE19F7"/>
    <w:rsid w:val="00AE2430"/>
    <w:rsid w:val="00AE2498"/>
    <w:rsid w:val="00AE3580"/>
    <w:rsid w:val="00AE373D"/>
    <w:rsid w:val="00AE3EA0"/>
    <w:rsid w:val="00AE5AD4"/>
    <w:rsid w:val="00AE6B13"/>
    <w:rsid w:val="00AF09D0"/>
    <w:rsid w:val="00AF1A90"/>
    <w:rsid w:val="00AF1B66"/>
    <w:rsid w:val="00AF213F"/>
    <w:rsid w:val="00AF24F7"/>
    <w:rsid w:val="00AF259D"/>
    <w:rsid w:val="00AF2749"/>
    <w:rsid w:val="00AF2986"/>
    <w:rsid w:val="00AF4402"/>
    <w:rsid w:val="00AF469C"/>
    <w:rsid w:val="00AF4C85"/>
    <w:rsid w:val="00AF573E"/>
    <w:rsid w:val="00AF6DB0"/>
    <w:rsid w:val="00B00143"/>
    <w:rsid w:val="00B00922"/>
    <w:rsid w:val="00B00971"/>
    <w:rsid w:val="00B0097A"/>
    <w:rsid w:val="00B01361"/>
    <w:rsid w:val="00B01A08"/>
    <w:rsid w:val="00B03E0B"/>
    <w:rsid w:val="00B050A1"/>
    <w:rsid w:val="00B05A11"/>
    <w:rsid w:val="00B066C0"/>
    <w:rsid w:val="00B06F27"/>
    <w:rsid w:val="00B103FE"/>
    <w:rsid w:val="00B10CB4"/>
    <w:rsid w:val="00B11522"/>
    <w:rsid w:val="00B120EE"/>
    <w:rsid w:val="00B12226"/>
    <w:rsid w:val="00B133A1"/>
    <w:rsid w:val="00B14C12"/>
    <w:rsid w:val="00B150E1"/>
    <w:rsid w:val="00B15366"/>
    <w:rsid w:val="00B1647B"/>
    <w:rsid w:val="00B17011"/>
    <w:rsid w:val="00B17D16"/>
    <w:rsid w:val="00B20093"/>
    <w:rsid w:val="00B2027B"/>
    <w:rsid w:val="00B22892"/>
    <w:rsid w:val="00B2370E"/>
    <w:rsid w:val="00B2402D"/>
    <w:rsid w:val="00B2482E"/>
    <w:rsid w:val="00B24B6E"/>
    <w:rsid w:val="00B2626B"/>
    <w:rsid w:val="00B2637E"/>
    <w:rsid w:val="00B269A3"/>
    <w:rsid w:val="00B2729E"/>
    <w:rsid w:val="00B2760C"/>
    <w:rsid w:val="00B2772F"/>
    <w:rsid w:val="00B33B59"/>
    <w:rsid w:val="00B3413F"/>
    <w:rsid w:val="00B3538C"/>
    <w:rsid w:val="00B35616"/>
    <w:rsid w:val="00B35A88"/>
    <w:rsid w:val="00B3639F"/>
    <w:rsid w:val="00B366F4"/>
    <w:rsid w:val="00B36D92"/>
    <w:rsid w:val="00B37729"/>
    <w:rsid w:val="00B4058D"/>
    <w:rsid w:val="00B409ED"/>
    <w:rsid w:val="00B40A2A"/>
    <w:rsid w:val="00B40C4C"/>
    <w:rsid w:val="00B41482"/>
    <w:rsid w:val="00B41922"/>
    <w:rsid w:val="00B42A64"/>
    <w:rsid w:val="00B43659"/>
    <w:rsid w:val="00B43737"/>
    <w:rsid w:val="00B444BC"/>
    <w:rsid w:val="00B4463F"/>
    <w:rsid w:val="00B44E20"/>
    <w:rsid w:val="00B45B36"/>
    <w:rsid w:val="00B45E40"/>
    <w:rsid w:val="00B4605F"/>
    <w:rsid w:val="00B46427"/>
    <w:rsid w:val="00B4680B"/>
    <w:rsid w:val="00B52AD1"/>
    <w:rsid w:val="00B5335C"/>
    <w:rsid w:val="00B534A4"/>
    <w:rsid w:val="00B549D5"/>
    <w:rsid w:val="00B5527D"/>
    <w:rsid w:val="00B5581B"/>
    <w:rsid w:val="00B56377"/>
    <w:rsid w:val="00B5710D"/>
    <w:rsid w:val="00B57533"/>
    <w:rsid w:val="00B577D9"/>
    <w:rsid w:val="00B57E77"/>
    <w:rsid w:val="00B60D88"/>
    <w:rsid w:val="00B61662"/>
    <w:rsid w:val="00B61C4A"/>
    <w:rsid w:val="00B61F90"/>
    <w:rsid w:val="00B62430"/>
    <w:rsid w:val="00B6253A"/>
    <w:rsid w:val="00B62975"/>
    <w:rsid w:val="00B63790"/>
    <w:rsid w:val="00B6379C"/>
    <w:rsid w:val="00B63B25"/>
    <w:rsid w:val="00B63DBD"/>
    <w:rsid w:val="00B6656E"/>
    <w:rsid w:val="00B66809"/>
    <w:rsid w:val="00B677C2"/>
    <w:rsid w:val="00B67B5F"/>
    <w:rsid w:val="00B70CE0"/>
    <w:rsid w:val="00B70DF4"/>
    <w:rsid w:val="00B71770"/>
    <w:rsid w:val="00B72324"/>
    <w:rsid w:val="00B72A2C"/>
    <w:rsid w:val="00B74DD2"/>
    <w:rsid w:val="00B76263"/>
    <w:rsid w:val="00B76C41"/>
    <w:rsid w:val="00B77E13"/>
    <w:rsid w:val="00B80AB7"/>
    <w:rsid w:val="00B80C4F"/>
    <w:rsid w:val="00B80FB8"/>
    <w:rsid w:val="00B81A18"/>
    <w:rsid w:val="00B8347D"/>
    <w:rsid w:val="00B836F8"/>
    <w:rsid w:val="00B8391B"/>
    <w:rsid w:val="00B83D78"/>
    <w:rsid w:val="00B842A8"/>
    <w:rsid w:val="00B84B2A"/>
    <w:rsid w:val="00B84F46"/>
    <w:rsid w:val="00B8611B"/>
    <w:rsid w:val="00B8646B"/>
    <w:rsid w:val="00B86CD6"/>
    <w:rsid w:val="00B87949"/>
    <w:rsid w:val="00B87EB9"/>
    <w:rsid w:val="00B87F88"/>
    <w:rsid w:val="00B9012F"/>
    <w:rsid w:val="00B90321"/>
    <w:rsid w:val="00B9042F"/>
    <w:rsid w:val="00B907BE"/>
    <w:rsid w:val="00B912BA"/>
    <w:rsid w:val="00B9151A"/>
    <w:rsid w:val="00B929A5"/>
    <w:rsid w:val="00B92A51"/>
    <w:rsid w:val="00B92F7C"/>
    <w:rsid w:val="00B9378F"/>
    <w:rsid w:val="00B93C23"/>
    <w:rsid w:val="00B94594"/>
    <w:rsid w:val="00B94E36"/>
    <w:rsid w:val="00B955BA"/>
    <w:rsid w:val="00B96250"/>
    <w:rsid w:val="00B96514"/>
    <w:rsid w:val="00B96A42"/>
    <w:rsid w:val="00B96C64"/>
    <w:rsid w:val="00B96E7F"/>
    <w:rsid w:val="00B97313"/>
    <w:rsid w:val="00B974E5"/>
    <w:rsid w:val="00BA0095"/>
    <w:rsid w:val="00BA09AF"/>
    <w:rsid w:val="00BA0D15"/>
    <w:rsid w:val="00BA0F6C"/>
    <w:rsid w:val="00BA1D19"/>
    <w:rsid w:val="00BA24BC"/>
    <w:rsid w:val="00BA2EC4"/>
    <w:rsid w:val="00BA2EE6"/>
    <w:rsid w:val="00BA4473"/>
    <w:rsid w:val="00BA45EF"/>
    <w:rsid w:val="00BA494E"/>
    <w:rsid w:val="00BA5633"/>
    <w:rsid w:val="00BA7A52"/>
    <w:rsid w:val="00BA7D2E"/>
    <w:rsid w:val="00BB015C"/>
    <w:rsid w:val="00BB0AF3"/>
    <w:rsid w:val="00BB15B6"/>
    <w:rsid w:val="00BB16DD"/>
    <w:rsid w:val="00BB1FC6"/>
    <w:rsid w:val="00BB290D"/>
    <w:rsid w:val="00BB324D"/>
    <w:rsid w:val="00BB40E5"/>
    <w:rsid w:val="00BB4B23"/>
    <w:rsid w:val="00BB4D0A"/>
    <w:rsid w:val="00BB55EC"/>
    <w:rsid w:val="00BB5981"/>
    <w:rsid w:val="00BB5AEA"/>
    <w:rsid w:val="00BB6451"/>
    <w:rsid w:val="00BB717D"/>
    <w:rsid w:val="00BC08EE"/>
    <w:rsid w:val="00BC0FC4"/>
    <w:rsid w:val="00BC1924"/>
    <w:rsid w:val="00BC2B68"/>
    <w:rsid w:val="00BC3C66"/>
    <w:rsid w:val="00BC580C"/>
    <w:rsid w:val="00BC5CE2"/>
    <w:rsid w:val="00BC6157"/>
    <w:rsid w:val="00BC723B"/>
    <w:rsid w:val="00BC79C7"/>
    <w:rsid w:val="00BD170F"/>
    <w:rsid w:val="00BD18B3"/>
    <w:rsid w:val="00BD1D48"/>
    <w:rsid w:val="00BD2C68"/>
    <w:rsid w:val="00BD398A"/>
    <w:rsid w:val="00BD3ACF"/>
    <w:rsid w:val="00BD46C4"/>
    <w:rsid w:val="00BD4731"/>
    <w:rsid w:val="00BD4774"/>
    <w:rsid w:val="00BD4C63"/>
    <w:rsid w:val="00BD4EDE"/>
    <w:rsid w:val="00BD4F80"/>
    <w:rsid w:val="00BD5FF2"/>
    <w:rsid w:val="00BD6023"/>
    <w:rsid w:val="00BD60CE"/>
    <w:rsid w:val="00BD6240"/>
    <w:rsid w:val="00BD6275"/>
    <w:rsid w:val="00BD6DE3"/>
    <w:rsid w:val="00BE0272"/>
    <w:rsid w:val="00BE0A91"/>
    <w:rsid w:val="00BE1741"/>
    <w:rsid w:val="00BE1D82"/>
    <w:rsid w:val="00BE1F7B"/>
    <w:rsid w:val="00BE384A"/>
    <w:rsid w:val="00BE4FE4"/>
    <w:rsid w:val="00BE6007"/>
    <w:rsid w:val="00BE673B"/>
    <w:rsid w:val="00BF014E"/>
    <w:rsid w:val="00BF026C"/>
    <w:rsid w:val="00BF07A1"/>
    <w:rsid w:val="00BF09B4"/>
    <w:rsid w:val="00BF12A8"/>
    <w:rsid w:val="00BF1585"/>
    <w:rsid w:val="00BF1B70"/>
    <w:rsid w:val="00BF1FB7"/>
    <w:rsid w:val="00BF2E4C"/>
    <w:rsid w:val="00BF35BD"/>
    <w:rsid w:val="00BF38F0"/>
    <w:rsid w:val="00BF41A2"/>
    <w:rsid w:val="00BF446D"/>
    <w:rsid w:val="00BF5289"/>
    <w:rsid w:val="00BF5DCE"/>
    <w:rsid w:val="00BF60E4"/>
    <w:rsid w:val="00BF6A35"/>
    <w:rsid w:val="00C003F6"/>
    <w:rsid w:val="00C007B8"/>
    <w:rsid w:val="00C007EF"/>
    <w:rsid w:val="00C01608"/>
    <w:rsid w:val="00C0167E"/>
    <w:rsid w:val="00C01E54"/>
    <w:rsid w:val="00C01F17"/>
    <w:rsid w:val="00C01F3D"/>
    <w:rsid w:val="00C0263B"/>
    <w:rsid w:val="00C029E3"/>
    <w:rsid w:val="00C03099"/>
    <w:rsid w:val="00C032B7"/>
    <w:rsid w:val="00C055E7"/>
    <w:rsid w:val="00C05718"/>
    <w:rsid w:val="00C05820"/>
    <w:rsid w:val="00C05D63"/>
    <w:rsid w:val="00C06166"/>
    <w:rsid w:val="00C07274"/>
    <w:rsid w:val="00C07751"/>
    <w:rsid w:val="00C077BA"/>
    <w:rsid w:val="00C11608"/>
    <w:rsid w:val="00C129DA"/>
    <w:rsid w:val="00C1387E"/>
    <w:rsid w:val="00C1443B"/>
    <w:rsid w:val="00C14888"/>
    <w:rsid w:val="00C14AD6"/>
    <w:rsid w:val="00C14BD1"/>
    <w:rsid w:val="00C15970"/>
    <w:rsid w:val="00C15C25"/>
    <w:rsid w:val="00C16011"/>
    <w:rsid w:val="00C1730F"/>
    <w:rsid w:val="00C175FC"/>
    <w:rsid w:val="00C20A5F"/>
    <w:rsid w:val="00C210F2"/>
    <w:rsid w:val="00C22335"/>
    <w:rsid w:val="00C22ADF"/>
    <w:rsid w:val="00C264FE"/>
    <w:rsid w:val="00C26675"/>
    <w:rsid w:val="00C26C14"/>
    <w:rsid w:val="00C27480"/>
    <w:rsid w:val="00C300A2"/>
    <w:rsid w:val="00C30ECA"/>
    <w:rsid w:val="00C31446"/>
    <w:rsid w:val="00C3145C"/>
    <w:rsid w:val="00C314CF"/>
    <w:rsid w:val="00C31544"/>
    <w:rsid w:val="00C32C8A"/>
    <w:rsid w:val="00C3338B"/>
    <w:rsid w:val="00C333AD"/>
    <w:rsid w:val="00C3407B"/>
    <w:rsid w:val="00C346F0"/>
    <w:rsid w:val="00C347D4"/>
    <w:rsid w:val="00C34871"/>
    <w:rsid w:val="00C349B3"/>
    <w:rsid w:val="00C34C13"/>
    <w:rsid w:val="00C34E3E"/>
    <w:rsid w:val="00C34F90"/>
    <w:rsid w:val="00C36801"/>
    <w:rsid w:val="00C3731A"/>
    <w:rsid w:val="00C373C3"/>
    <w:rsid w:val="00C37DF5"/>
    <w:rsid w:val="00C4059B"/>
    <w:rsid w:val="00C4098F"/>
    <w:rsid w:val="00C41296"/>
    <w:rsid w:val="00C41E53"/>
    <w:rsid w:val="00C4305E"/>
    <w:rsid w:val="00C4419F"/>
    <w:rsid w:val="00C4492A"/>
    <w:rsid w:val="00C464DE"/>
    <w:rsid w:val="00C46753"/>
    <w:rsid w:val="00C46B24"/>
    <w:rsid w:val="00C47009"/>
    <w:rsid w:val="00C50965"/>
    <w:rsid w:val="00C52AC2"/>
    <w:rsid w:val="00C530F7"/>
    <w:rsid w:val="00C544A4"/>
    <w:rsid w:val="00C549EA"/>
    <w:rsid w:val="00C54B11"/>
    <w:rsid w:val="00C54CDF"/>
    <w:rsid w:val="00C54F84"/>
    <w:rsid w:val="00C55655"/>
    <w:rsid w:val="00C55744"/>
    <w:rsid w:val="00C56753"/>
    <w:rsid w:val="00C56DC5"/>
    <w:rsid w:val="00C571D1"/>
    <w:rsid w:val="00C574DB"/>
    <w:rsid w:val="00C607C5"/>
    <w:rsid w:val="00C60B33"/>
    <w:rsid w:val="00C60F5A"/>
    <w:rsid w:val="00C60FDB"/>
    <w:rsid w:val="00C61E18"/>
    <w:rsid w:val="00C61EEF"/>
    <w:rsid w:val="00C62785"/>
    <w:rsid w:val="00C62B29"/>
    <w:rsid w:val="00C63C33"/>
    <w:rsid w:val="00C64CAA"/>
    <w:rsid w:val="00C653E4"/>
    <w:rsid w:val="00C6572B"/>
    <w:rsid w:val="00C658DC"/>
    <w:rsid w:val="00C65CA2"/>
    <w:rsid w:val="00C6686E"/>
    <w:rsid w:val="00C67EED"/>
    <w:rsid w:val="00C70B55"/>
    <w:rsid w:val="00C71CD8"/>
    <w:rsid w:val="00C728E4"/>
    <w:rsid w:val="00C72C9E"/>
    <w:rsid w:val="00C736DE"/>
    <w:rsid w:val="00C741D2"/>
    <w:rsid w:val="00C75307"/>
    <w:rsid w:val="00C766E6"/>
    <w:rsid w:val="00C76B2C"/>
    <w:rsid w:val="00C7720E"/>
    <w:rsid w:val="00C77546"/>
    <w:rsid w:val="00C809C0"/>
    <w:rsid w:val="00C80E04"/>
    <w:rsid w:val="00C8154B"/>
    <w:rsid w:val="00C81FA3"/>
    <w:rsid w:val="00C82FC1"/>
    <w:rsid w:val="00C845DC"/>
    <w:rsid w:val="00C85EFC"/>
    <w:rsid w:val="00C86102"/>
    <w:rsid w:val="00C86513"/>
    <w:rsid w:val="00C871F5"/>
    <w:rsid w:val="00C87240"/>
    <w:rsid w:val="00C8793C"/>
    <w:rsid w:val="00C905DA"/>
    <w:rsid w:val="00C906D7"/>
    <w:rsid w:val="00C9109B"/>
    <w:rsid w:val="00C9160E"/>
    <w:rsid w:val="00C92605"/>
    <w:rsid w:val="00C932A4"/>
    <w:rsid w:val="00C93898"/>
    <w:rsid w:val="00C9514D"/>
    <w:rsid w:val="00C954D3"/>
    <w:rsid w:val="00C95E26"/>
    <w:rsid w:val="00C95F00"/>
    <w:rsid w:val="00C9674F"/>
    <w:rsid w:val="00C96A7F"/>
    <w:rsid w:val="00C96BEE"/>
    <w:rsid w:val="00C96C34"/>
    <w:rsid w:val="00C96F78"/>
    <w:rsid w:val="00C97C73"/>
    <w:rsid w:val="00C97DF1"/>
    <w:rsid w:val="00C97E17"/>
    <w:rsid w:val="00CA00BF"/>
    <w:rsid w:val="00CA0241"/>
    <w:rsid w:val="00CA0668"/>
    <w:rsid w:val="00CA0921"/>
    <w:rsid w:val="00CA0A7A"/>
    <w:rsid w:val="00CA0EF2"/>
    <w:rsid w:val="00CA1787"/>
    <w:rsid w:val="00CA19B4"/>
    <w:rsid w:val="00CA2B8D"/>
    <w:rsid w:val="00CA2D2B"/>
    <w:rsid w:val="00CA2FE1"/>
    <w:rsid w:val="00CA3069"/>
    <w:rsid w:val="00CA3E9C"/>
    <w:rsid w:val="00CA40B7"/>
    <w:rsid w:val="00CA41C2"/>
    <w:rsid w:val="00CA46F7"/>
    <w:rsid w:val="00CA5EBD"/>
    <w:rsid w:val="00CA64B7"/>
    <w:rsid w:val="00CA6713"/>
    <w:rsid w:val="00CA6CBF"/>
    <w:rsid w:val="00CA6CDE"/>
    <w:rsid w:val="00CA6E94"/>
    <w:rsid w:val="00CA75EA"/>
    <w:rsid w:val="00CA7658"/>
    <w:rsid w:val="00CB1B33"/>
    <w:rsid w:val="00CB1DC7"/>
    <w:rsid w:val="00CB2C85"/>
    <w:rsid w:val="00CB2CED"/>
    <w:rsid w:val="00CB4C54"/>
    <w:rsid w:val="00CB4C9D"/>
    <w:rsid w:val="00CB5202"/>
    <w:rsid w:val="00CB57AE"/>
    <w:rsid w:val="00CB61CE"/>
    <w:rsid w:val="00CB74C2"/>
    <w:rsid w:val="00CB7795"/>
    <w:rsid w:val="00CB7C4B"/>
    <w:rsid w:val="00CC0E33"/>
    <w:rsid w:val="00CC1779"/>
    <w:rsid w:val="00CC1BC1"/>
    <w:rsid w:val="00CC1D29"/>
    <w:rsid w:val="00CC21A8"/>
    <w:rsid w:val="00CC27ED"/>
    <w:rsid w:val="00CC2CE9"/>
    <w:rsid w:val="00CC2E8B"/>
    <w:rsid w:val="00CC406C"/>
    <w:rsid w:val="00CC462C"/>
    <w:rsid w:val="00CC49BC"/>
    <w:rsid w:val="00CC57F0"/>
    <w:rsid w:val="00CC5D5D"/>
    <w:rsid w:val="00CC616D"/>
    <w:rsid w:val="00CC6C92"/>
    <w:rsid w:val="00CC6CF7"/>
    <w:rsid w:val="00CD09D6"/>
    <w:rsid w:val="00CD11FA"/>
    <w:rsid w:val="00CD1734"/>
    <w:rsid w:val="00CD1825"/>
    <w:rsid w:val="00CD28AF"/>
    <w:rsid w:val="00CD2BD0"/>
    <w:rsid w:val="00CD36D5"/>
    <w:rsid w:val="00CD3815"/>
    <w:rsid w:val="00CD4CE4"/>
    <w:rsid w:val="00CD4D8C"/>
    <w:rsid w:val="00CD539E"/>
    <w:rsid w:val="00CD6C96"/>
    <w:rsid w:val="00CE0426"/>
    <w:rsid w:val="00CE0817"/>
    <w:rsid w:val="00CE08C3"/>
    <w:rsid w:val="00CE0909"/>
    <w:rsid w:val="00CE0EDE"/>
    <w:rsid w:val="00CE1535"/>
    <w:rsid w:val="00CE16C3"/>
    <w:rsid w:val="00CE4781"/>
    <w:rsid w:val="00CE4C7E"/>
    <w:rsid w:val="00CE5A70"/>
    <w:rsid w:val="00CF01DA"/>
    <w:rsid w:val="00CF1488"/>
    <w:rsid w:val="00CF15A7"/>
    <w:rsid w:val="00CF335C"/>
    <w:rsid w:val="00CF38D8"/>
    <w:rsid w:val="00CF4CA7"/>
    <w:rsid w:val="00CF648B"/>
    <w:rsid w:val="00CF6D70"/>
    <w:rsid w:val="00D01A7C"/>
    <w:rsid w:val="00D020E4"/>
    <w:rsid w:val="00D028C6"/>
    <w:rsid w:val="00D0347B"/>
    <w:rsid w:val="00D038E7"/>
    <w:rsid w:val="00D03BB2"/>
    <w:rsid w:val="00D04176"/>
    <w:rsid w:val="00D042A3"/>
    <w:rsid w:val="00D043A7"/>
    <w:rsid w:val="00D054DC"/>
    <w:rsid w:val="00D05A6A"/>
    <w:rsid w:val="00D06A2D"/>
    <w:rsid w:val="00D06A45"/>
    <w:rsid w:val="00D06A94"/>
    <w:rsid w:val="00D07178"/>
    <w:rsid w:val="00D07A66"/>
    <w:rsid w:val="00D101C4"/>
    <w:rsid w:val="00D10B3D"/>
    <w:rsid w:val="00D1110B"/>
    <w:rsid w:val="00D113B3"/>
    <w:rsid w:val="00D115F9"/>
    <w:rsid w:val="00D11E90"/>
    <w:rsid w:val="00D128FA"/>
    <w:rsid w:val="00D12F93"/>
    <w:rsid w:val="00D133AA"/>
    <w:rsid w:val="00D1352A"/>
    <w:rsid w:val="00D1461A"/>
    <w:rsid w:val="00D146CB"/>
    <w:rsid w:val="00D154AE"/>
    <w:rsid w:val="00D1582B"/>
    <w:rsid w:val="00D16582"/>
    <w:rsid w:val="00D165AD"/>
    <w:rsid w:val="00D16D05"/>
    <w:rsid w:val="00D17E94"/>
    <w:rsid w:val="00D17FB5"/>
    <w:rsid w:val="00D200BD"/>
    <w:rsid w:val="00D2145B"/>
    <w:rsid w:val="00D22936"/>
    <w:rsid w:val="00D2342A"/>
    <w:rsid w:val="00D2531B"/>
    <w:rsid w:val="00D256C0"/>
    <w:rsid w:val="00D25F0F"/>
    <w:rsid w:val="00D25FDB"/>
    <w:rsid w:val="00D264C6"/>
    <w:rsid w:val="00D26AF3"/>
    <w:rsid w:val="00D26F7F"/>
    <w:rsid w:val="00D27F2C"/>
    <w:rsid w:val="00D31546"/>
    <w:rsid w:val="00D33162"/>
    <w:rsid w:val="00D33A87"/>
    <w:rsid w:val="00D34B68"/>
    <w:rsid w:val="00D35278"/>
    <w:rsid w:val="00D35394"/>
    <w:rsid w:val="00D35A98"/>
    <w:rsid w:val="00D3653C"/>
    <w:rsid w:val="00D36550"/>
    <w:rsid w:val="00D36CA9"/>
    <w:rsid w:val="00D3788F"/>
    <w:rsid w:val="00D378D7"/>
    <w:rsid w:val="00D3793C"/>
    <w:rsid w:val="00D37EDC"/>
    <w:rsid w:val="00D37F9C"/>
    <w:rsid w:val="00D406C1"/>
    <w:rsid w:val="00D40D81"/>
    <w:rsid w:val="00D41845"/>
    <w:rsid w:val="00D4303C"/>
    <w:rsid w:val="00D4324F"/>
    <w:rsid w:val="00D43791"/>
    <w:rsid w:val="00D43A76"/>
    <w:rsid w:val="00D4452D"/>
    <w:rsid w:val="00D44E4A"/>
    <w:rsid w:val="00D454A5"/>
    <w:rsid w:val="00D45B91"/>
    <w:rsid w:val="00D45C03"/>
    <w:rsid w:val="00D45C89"/>
    <w:rsid w:val="00D45F0E"/>
    <w:rsid w:val="00D4651D"/>
    <w:rsid w:val="00D4669B"/>
    <w:rsid w:val="00D46A6F"/>
    <w:rsid w:val="00D46C20"/>
    <w:rsid w:val="00D46FCD"/>
    <w:rsid w:val="00D479EE"/>
    <w:rsid w:val="00D47AC8"/>
    <w:rsid w:val="00D47FD2"/>
    <w:rsid w:val="00D51BA9"/>
    <w:rsid w:val="00D52683"/>
    <w:rsid w:val="00D52CA9"/>
    <w:rsid w:val="00D53329"/>
    <w:rsid w:val="00D539A7"/>
    <w:rsid w:val="00D53C37"/>
    <w:rsid w:val="00D53D34"/>
    <w:rsid w:val="00D548EB"/>
    <w:rsid w:val="00D54A4B"/>
    <w:rsid w:val="00D54F01"/>
    <w:rsid w:val="00D5516F"/>
    <w:rsid w:val="00D55885"/>
    <w:rsid w:val="00D55E7C"/>
    <w:rsid w:val="00D55F43"/>
    <w:rsid w:val="00D56491"/>
    <w:rsid w:val="00D56F84"/>
    <w:rsid w:val="00D56FFA"/>
    <w:rsid w:val="00D57000"/>
    <w:rsid w:val="00D57A11"/>
    <w:rsid w:val="00D57BD8"/>
    <w:rsid w:val="00D57EA3"/>
    <w:rsid w:val="00D60D9C"/>
    <w:rsid w:val="00D613EC"/>
    <w:rsid w:val="00D6195A"/>
    <w:rsid w:val="00D619F1"/>
    <w:rsid w:val="00D61B0C"/>
    <w:rsid w:val="00D61DB9"/>
    <w:rsid w:val="00D627CD"/>
    <w:rsid w:val="00D62DF7"/>
    <w:rsid w:val="00D63375"/>
    <w:rsid w:val="00D6436D"/>
    <w:rsid w:val="00D644D8"/>
    <w:rsid w:val="00D64D23"/>
    <w:rsid w:val="00D6500A"/>
    <w:rsid w:val="00D65B1F"/>
    <w:rsid w:val="00D66A32"/>
    <w:rsid w:val="00D70472"/>
    <w:rsid w:val="00D70DC5"/>
    <w:rsid w:val="00D70EFC"/>
    <w:rsid w:val="00D7114A"/>
    <w:rsid w:val="00D714E6"/>
    <w:rsid w:val="00D715A2"/>
    <w:rsid w:val="00D71C63"/>
    <w:rsid w:val="00D72969"/>
    <w:rsid w:val="00D74F62"/>
    <w:rsid w:val="00D754C3"/>
    <w:rsid w:val="00D75A23"/>
    <w:rsid w:val="00D7615F"/>
    <w:rsid w:val="00D76FBB"/>
    <w:rsid w:val="00D773AB"/>
    <w:rsid w:val="00D77F99"/>
    <w:rsid w:val="00D80ACB"/>
    <w:rsid w:val="00D821AC"/>
    <w:rsid w:val="00D82C9B"/>
    <w:rsid w:val="00D83EF3"/>
    <w:rsid w:val="00D84C8F"/>
    <w:rsid w:val="00D85322"/>
    <w:rsid w:val="00D85DF7"/>
    <w:rsid w:val="00D86D2E"/>
    <w:rsid w:val="00D875FD"/>
    <w:rsid w:val="00D8794E"/>
    <w:rsid w:val="00D901DD"/>
    <w:rsid w:val="00D91452"/>
    <w:rsid w:val="00D92AE5"/>
    <w:rsid w:val="00D92BB1"/>
    <w:rsid w:val="00D94441"/>
    <w:rsid w:val="00D94C60"/>
    <w:rsid w:val="00D95175"/>
    <w:rsid w:val="00D9611B"/>
    <w:rsid w:val="00D97431"/>
    <w:rsid w:val="00D97866"/>
    <w:rsid w:val="00DA0A7A"/>
    <w:rsid w:val="00DA111B"/>
    <w:rsid w:val="00DA11A6"/>
    <w:rsid w:val="00DA1FDE"/>
    <w:rsid w:val="00DA2D1C"/>
    <w:rsid w:val="00DA30A1"/>
    <w:rsid w:val="00DA39E8"/>
    <w:rsid w:val="00DA3C01"/>
    <w:rsid w:val="00DA5EFB"/>
    <w:rsid w:val="00DA664A"/>
    <w:rsid w:val="00DA67FD"/>
    <w:rsid w:val="00DA6BF3"/>
    <w:rsid w:val="00DA6F04"/>
    <w:rsid w:val="00DA7367"/>
    <w:rsid w:val="00DA76A6"/>
    <w:rsid w:val="00DA776F"/>
    <w:rsid w:val="00DA783D"/>
    <w:rsid w:val="00DB0885"/>
    <w:rsid w:val="00DB180E"/>
    <w:rsid w:val="00DB1E94"/>
    <w:rsid w:val="00DB2230"/>
    <w:rsid w:val="00DB28F2"/>
    <w:rsid w:val="00DB4B07"/>
    <w:rsid w:val="00DB4EB1"/>
    <w:rsid w:val="00DB5B07"/>
    <w:rsid w:val="00DB5BBC"/>
    <w:rsid w:val="00DB5E40"/>
    <w:rsid w:val="00DB5FB8"/>
    <w:rsid w:val="00DB6906"/>
    <w:rsid w:val="00DB6D48"/>
    <w:rsid w:val="00DB79B8"/>
    <w:rsid w:val="00DB7E0F"/>
    <w:rsid w:val="00DC020D"/>
    <w:rsid w:val="00DC105B"/>
    <w:rsid w:val="00DC1279"/>
    <w:rsid w:val="00DC1B63"/>
    <w:rsid w:val="00DC1C9B"/>
    <w:rsid w:val="00DC3778"/>
    <w:rsid w:val="00DC3A98"/>
    <w:rsid w:val="00DC3F55"/>
    <w:rsid w:val="00DC437A"/>
    <w:rsid w:val="00DC4C82"/>
    <w:rsid w:val="00DC56F8"/>
    <w:rsid w:val="00DC7490"/>
    <w:rsid w:val="00DC76E7"/>
    <w:rsid w:val="00DD02DE"/>
    <w:rsid w:val="00DD164D"/>
    <w:rsid w:val="00DD1703"/>
    <w:rsid w:val="00DD1FF1"/>
    <w:rsid w:val="00DD24F8"/>
    <w:rsid w:val="00DD29D7"/>
    <w:rsid w:val="00DD32C6"/>
    <w:rsid w:val="00DD4222"/>
    <w:rsid w:val="00DD4B3C"/>
    <w:rsid w:val="00DD4BB5"/>
    <w:rsid w:val="00DD4EEB"/>
    <w:rsid w:val="00DD7A69"/>
    <w:rsid w:val="00DE043E"/>
    <w:rsid w:val="00DE0AA5"/>
    <w:rsid w:val="00DE1650"/>
    <w:rsid w:val="00DE18A9"/>
    <w:rsid w:val="00DE19EF"/>
    <w:rsid w:val="00DE2584"/>
    <w:rsid w:val="00DE25B7"/>
    <w:rsid w:val="00DE27AA"/>
    <w:rsid w:val="00DE29C4"/>
    <w:rsid w:val="00DE3A11"/>
    <w:rsid w:val="00DE5B6D"/>
    <w:rsid w:val="00DE65F6"/>
    <w:rsid w:val="00DE66F7"/>
    <w:rsid w:val="00DE71AE"/>
    <w:rsid w:val="00DE7708"/>
    <w:rsid w:val="00DE7995"/>
    <w:rsid w:val="00DE7DE6"/>
    <w:rsid w:val="00DF05B6"/>
    <w:rsid w:val="00DF1714"/>
    <w:rsid w:val="00DF2804"/>
    <w:rsid w:val="00DF2A95"/>
    <w:rsid w:val="00DF46F0"/>
    <w:rsid w:val="00DF556C"/>
    <w:rsid w:val="00DF5634"/>
    <w:rsid w:val="00DF5DB4"/>
    <w:rsid w:val="00DF5FE8"/>
    <w:rsid w:val="00DF65D0"/>
    <w:rsid w:val="00DF727E"/>
    <w:rsid w:val="00DF7A1D"/>
    <w:rsid w:val="00DF7DD6"/>
    <w:rsid w:val="00E002BA"/>
    <w:rsid w:val="00E00933"/>
    <w:rsid w:val="00E01FDE"/>
    <w:rsid w:val="00E0200E"/>
    <w:rsid w:val="00E02751"/>
    <w:rsid w:val="00E0355A"/>
    <w:rsid w:val="00E05171"/>
    <w:rsid w:val="00E055E8"/>
    <w:rsid w:val="00E05848"/>
    <w:rsid w:val="00E06F5B"/>
    <w:rsid w:val="00E070B2"/>
    <w:rsid w:val="00E07581"/>
    <w:rsid w:val="00E07849"/>
    <w:rsid w:val="00E07D2D"/>
    <w:rsid w:val="00E10568"/>
    <w:rsid w:val="00E10578"/>
    <w:rsid w:val="00E12287"/>
    <w:rsid w:val="00E1283C"/>
    <w:rsid w:val="00E135CA"/>
    <w:rsid w:val="00E13809"/>
    <w:rsid w:val="00E1423E"/>
    <w:rsid w:val="00E1595C"/>
    <w:rsid w:val="00E164DA"/>
    <w:rsid w:val="00E17138"/>
    <w:rsid w:val="00E1721B"/>
    <w:rsid w:val="00E17D5F"/>
    <w:rsid w:val="00E215CF"/>
    <w:rsid w:val="00E218DF"/>
    <w:rsid w:val="00E23585"/>
    <w:rsid w:val="00E23593"/>
    <w:rsid w:val="00E23BBE"/>
    <w:rsid w:val="00E2416E"/>
    <w:rsid w:val="00E245AB"/>
    <w:rsid w:val="00E256E0"/>
    <w:rsid w:val="00E25E84"/>
    <w:rsid w:val="00E2675E"/>
    <w:rsid w:val="00E27AEB"/>
    <w:rsid w:val="00E30CD7"/>
    <w:rsid w:val="00E30E84"/>
    <w:rsid w:val="00E31007"/>
    <w:rsid w:val="00E314F2"/>
    <w:rsid w:val="00E33046"/>
    <w:rsid w:val="00E333EC"/>
    <w:rsid w:val="00E33F2A"/>
    <w:rsid w:val="00E3423E"/>
    <w:rsid w:val="00E345E2"/>
    <w:rsid w:val="00E346A5"/>
    <w:rsid w:val="00E347F1"/>
    <w:rsid w:val="00E34AFA"/>
    <w:rsid w:val="00E34B8F"/>
    <w:rsid w:val="00E34C73"/>
    <w:rsid w:val="00E35F46"/>
    <w:rsid w:val="00E3645F"/>
    <w:rsid w:val="00E36D10"/>
    <w:rsid w:val="00E402A9"/>
    <w:rsid w:val="00E4048E"/>
    <w:rsid w:val="00E40628"/>
    <w:rsid w:val="00E40712"/>
    <w:rsid w:val="00E40F78"/>
    <w:rsid w:val="00E4193C"/>
    <w:rsid w:val="00E41B75"/>
    <w:rsid w:val="00E41C3F"/>
    <w:rsid w:val="00E42624"/>
    <w:rsid w:val="00E4293F"/>
    <w:rsid w:val="00E42C41"/>
    <w:rsid w:val="00E43D95"/>
    <w:rsid w:val="00E44936"/>
    <w:rsid w:val="00E44A9F"/>
    <w:rsid w:val="00E45005"/>
    <w:rsid w:val="00E451ED"/>
    <w:rsid w:val="00E455A9"/>
    <w:rsid w:val="00E45D90"/>
    <w:rsid w:val="00E45EC6"/>
    <w:rsid w:val="00E46125"/>
    <w:rsid w:val="00E470B1"/>
    <w:rsid w:val="00E505B0"/>
    <w:rsid w:val="00E507C2"/>
    <w:rsid w:val="00E50D6A"/>
    <w:rsid w:val="00E52168"/>
    <w:rsid w:val="00E534A2"/>
    <w:rsid w:val="00E55F4E"/>
    <w:rsid w:val="00E55F5E"/>
    <w:rsid w:val="00E55FB8"/>
    <w:rsid w:val="00E5710E"/>
    <w:rsid w:val="00E571FC"/>
    <w:rsid w:val="00E60EA1"/>
    <w:rsid w:val="00E61379"/>
    <w:rsid w:val="00E6142F"/>
    <w:rsid w:val="00E61B79"/>
    <w:rsid w:val="00E62535"/>
    <w:rsid w:val="00E625EF"/>
    <w:rsid w:val="00E63993"/>
    <w:rsid w:val="00E64620"/>
    <w:rsid w:val="00E64672"/>
    <w:rsid w:val="00E648F2"/>
    <w:rsid w:val="00E64969"/>
    <w:rsid w:val="00E65326"/>
    <w:rsid w:val="00E7084E"/>
    <w:rsid w:val="00E71456"/>
    <w:rsid w:val="00E722C8"/>
    <w:rsid w:val="00E72730"/>
    <w:rsid w:val="00E7372B"/>
    <w:rsid w:val="00E7382C"/>
    <w:rsid w:val="00E74B5F"/>
    <w:rsid w:val="00E752AF"/>
    <w:rsid w:val="00E75B11"/>
    <w:rsid w:val="00E76FA7"/>
    <w:rsid w:val="00E77AE6"/>
    <w:rsid w:val="00E80FA1"/>
    <w:rsid w:val="00E83395"/>
    <w:rsid w:val="00E86BF2"/>
    <w:rsid w:val="00E86DF9"/>
    <w:rsid w:val="00E902DF"/>
    <w:rsid w:val="00E91B7F"/>
    <w:rsid w:val="00E91DE7"/>
    <w:rsid w:val="00E92308"/>
    <w:rsid w:val="00E92CAE"/>
    <w:rsid w:val="00E93537"/>
    <w:rsid w:val="00E936FD"/>
    <w:rsid w:val="00E937C6"/>
    <w:rsid w:val="00E93BE2"/>
    <w:rsid w:val="00E94A55"/>
    <w:rsid w:val="00E95AC8"/>
    <w:rsid w:val="00E95C45"/>
    <w:rsid w:val="00E96016"/>
    <w:rsid w:val="00E963AA"/>
    <w:rsid w:val="00E966AD"/>
    <w:rsid w:val="00E96996"/>
    <w:rsid w:val="00E96BAC"/>
    <w:rsid w:val="00E97C3A"/>
    <w:rsid w:val="00EA00A9"/>
    <w:rsid w:val="00EA06CB"/>
    <w:rsid w:val="00EA0839"/>
    <w:rsid w:val="00EA12E7"/>
    <w:rsid w:val="00EA2993"/>
    <w:rsid w:val="00EA29AB"/>
    <w:rsid w:val="00EA3D89"/>
    <w:rsid w:val="00EA4988"/>
    <w:rsid w:val="00EA4A9D"/>
    <w:rsid w:val="00EA4C5F"/>
    <w:rsid w:val="00EA5872"/>
    <w:rsid w:val="00EA5CAC"/>
    <w:rsid w:val="00EA5E86"/>
    <w:rsid w:val="00EA5ED2"/>
    <w:rsid w:val="00EA665E"/>
    <w:rsid w:val="00EA6B55"/>
    <w:rsid w:val="00EB0139"/>
    <w:rsid w:val="00EB0FCD"/>
    <w:rsid w:val="00EB1A12"/>
    <w:rsid w:val="00EB1C63"/>
    <w:rsid w:val="00EB1DE9"/>
    <w:rsid w:val="00EB1F31"/>
    <w:rsid w:val="00EB23CD"/>
    <w:rsid w:val="00EB240F"/>
    <w:rsid w:val="00EB3243"/>
    <w:rsid w:val="00EB36EC"/>
    <w:rsid w:val="00EB3DAE"/>
    <w:rsid w:val="00EB3EA7"/>
    <w:rsid w:val="00EB592F"/>
    <w:rsid w:val="00EB5B37"/>
    <w:rsid w:val="00EB5F8B"/>
    <w:rsid w:val="00EB63B0"/>
    <w:rsid w:val="00EB6BFC"/>
    <w:rsid w:val="00EB6D01"/>
    <w:rsid w:val="00EB71AC"/>
    <w:rsid w:val="00EC1406"/>
    <w:rsid w:val="00EC1CB1"/>
    <w:rsid w:val="00EC24DE"/>
    <w:rsid w:val="00EC2E05"/>
    <w:rsid w:val="00EC34F1"/>
    <w:rsid w:val="00EC3A4A"/>
    <w:rsid w:val="00EC6633"/>
    <w:rsid w:val="00EC6FA5"/>
    <w:rsid w:val="00EC7C3D"/>
    <w:rsid w:val="00EC7CE6"/>
    <w:rsid w:val="00ED092A"/>
    <w:rsid w:val="00ED0DAF"/>
    <w:rsid w:val="00ED144F"/>
    <w:rsid w:val="00ED292D"/>
    <w:rsid w:val="00ED2ADE"/>
    <w:rsid w:val="00ED2C50"/>
    <w:rsid w:val="00ED3F69"/>
    <w:rsid w:val="00ED4697"/>
    <w:rsid w:val="00ED523E"/>
    <w:rsid w:val="00ED5E0A"/>
    <w:rsid w:val="00ED6155"/>
    <w:rsid w:val="00ED666F"/>
    <w:rsid w:val="00ED6773"/>
    <w:rsid w:val="00ED6F5B"/>
    <w:rsid w:val="00ED7BD5"/>
    <w:rsid w:val="00EE0CBC"/>
    <w:rsid w:val="00EE19FB"/>
    <w:rsid w:val="00EE1D51"/>
    <w:rsid w:val="00EE242B"/>
    <w:rsid w:val="00EE2B1C"/>
    <w:rsid w:val="00EE3181"/>
    <w:rsid w:val="00EE44DA"/>
    <w:rsid w:val="00EE4919"/>
    <w:rsid w:val="00EE4F9A"/>
    <w:rsid w:val="00EE50B0"/>
    <w:rsid w:val="00EE5576"/>
    <w:rsid w:val="00EE5A08"/>
    <w:rsid w:val="00EE5F34"/>
    <w:rsid w:val="00EE7134"/>
    <w:rsid w:val="00EE78B2"/>
    <w:rsid w:val="00EE7BC9"/>
    <w:rsid w:val="00EF0463"/>
    <w:rsid w:val="00EF06DE"/>
    <w:rsid w:val="00EF07DC"/>
    <w:rsid w:val="00EF13E9"/>
    <w:rsid w:val="00EF208D"/>
    <w:rsid w:val="00EF2825"/>
    <w:rsid w:val="00EF3BFF"/>
    <w:rsid w:val="00EF432F"/>
    <w:rsid w:val="00EF4394"/>
    <w:rsid w:val="00EF4D7A"/>
    <w:rsid w:val="00EF5024"/>
    <w:rsid w:val="00EF53E1"/>
    <w:rsid w:val="00EF5B92"/>
    <w:rsid w:val="00EF5D35"/>
    <w:rsid w:val="00EF7C19"/>
    <w:rsid w:val="00F00298"/>
    <w:rsid w:val="00F00504"/>
    <w:rsid w:val="00F0093B"/>
    <w:rsid w:val="00F0171E"/>
    <w:rsid w:val="00F02480"/>
    <w:rsid w:val="00F05040"/>
    <w:rsid w:val="00F05161"/>
    <w:rsid w:val="00F05F5B"/>
    <w:rsid w:val="00F06856"/>
    <w:rsid w:val="00F06B09"/>
    <w:rsid w:val="00F0746C"/>
    <w:rsid w:val="00F104D9"/>
    <w:rsid w:val="00F106AE"/>
    <w:rsid w:val="00F10D9B"/>
    <w:rsid w:val="00F11070"/>
    <w:rsid w:val="00F1116A"/>
    <w:rsid w:val="00F11A9E"/>
    <w:rsid w:val="00F127BA"/>
    <w:rsid w:val="00F13CA7"/>
    <w:rsid w:val="00F1459C"/>
    <w:rsid w:val="00F14A29"/>
    <w:rsid w:val="00F17FCA"/>
    <w:rsid w:val="00F2031A"/>
    <w:rsid w:val="00F20670"/>
    <w:rsid w:val="00F21817"/>
    <w:rsid w:val="00F21DDA"/>
    <w:rsid w:val="00F22AB6"/>
    <w:rsid w:val="00F23215"/>
    <w:rsid w:val="00F244A4"/>
    <w:rsid w:val="00F25065"/>
    <w:rsid w:val="00F25133"/>
    <w:rsid w:val="00F255C2"/>
    <w:rsid w:val="00F26947"/>
    <w:rsid w:val="00F26F07"/>
    <w:rsid w:val="00F27261"/>
    <w:rsid w:val="00F30F6E"/>
    <w:rsid w:val="00F31FC1"/>
    <w:rsid w:val="00F33879"/>
    <w:rsid w:val="00F34377"/>
    <w:rsid w:val="00F34ED5"/>
    <w:rsid w:val="00F3520E"/>
    <w:rsid w:val="00F400E3"/>
    <w:rsid w:val="00F401D7"/>
    <w:rsid w:val="00F4138F"/>
    <w:rsid w:val="00F415D5"/>
    <w:rsid w:val="00F41A29"/>
    <w:rsid w:val="00F425CA"/>
    <w:rsid w:val="00F42BCF"/>
    <w:rsid w:val="00F44EE9"/>
    <w:rsid w:val="00F45A77"/>
    <w:rsid w:val="00F45BA0"/>
    <w:rsid w:val="00F46A16"/>
    <w:rsid w:val="00F506A7"/>
    <w:rsid w:val="00F50D27"/>
    <w:rsid w:val="00F5288A"/>
    <w:rsid w:val="00F5420B"/>
    <w:rsid w:val="00F54993"/>
    <w:rsid w:val="00F5599C"/>
    <w:rsid w:val="00F5717B"/>
    <w:rsid w:val="00F60369"/>
    <w:rsid w:val="00F60425"/>
    <w:rsid w:val="00F612C8"/>
    <w:rsid w:val="00F616A0"/>
    <w:rsid w:val="00F61784"/>
    <w:rsid w:val="00F61BBE"/>
    <w:rsid w:val="00F63437"/>
    <w:rsid w:val="00F63E3C"/>
    <w:rsid w:val="00F6421D"/>
    <w:rsid w:val="00F65D11"/>
    <w:rsid w:val="00F65DC3"/>
    <w:rsid w:val="00F65E2A"/>
    <w:rsid w:val="00F66160"/>
    <w:rsid w:val="00F667DA"/>
    <w:rsid w:val="00F67E51"/>
    <w:rsid w:val="00F70B2B"/>
    <w:rsid w:val="00F71593"/>
    <w:rsid w:val="00F71990"/>
    <w:rsid w:val="00F71FD7"/>
    <w:rsid w:val="00F72576"/>
    <w:rsid w:val="00F757B2"/>
    <w:rsid w:val="00F75A03"/>
    <w:rsid w:val="00F75E16"/>
    <w:rsid w:val="00F80502"/>
    <w:rsid w:val="00F80F08"/>
    <w:rsid w:val="00F8110F"/>
    <w:rsid w:val="00F8113E"/>
    <w:rsid w:val="00F8138A"/>
    <w:rsid w:val="00F827F0"/>
    <w:rsid w:val="00F82E5A"/>
    <w:rsid w:val="00F82F34"/>
    <w:rsid w:val="00F83740"/>
    <w:rsid w:val="00F8657A"/>
    <w:rsid w:val="00F873C3"/>
    <w:rsid w:val="00F8763A"/>
    <w:rsid w:val="00F90B03"/>
    <w:rsid w:val="00F91035"/>
    <w:rsid w:val="00F91CEF"/>
    <w:rsid w:val="00F92294"/>
    <w:rsid w:val="00F92A7D"/>
    <w:rsid w:val="00F930AB"/>
    <w:rsid w:val="00F93EFC"/>
    <w:rsid w:val="00F944E4"/>
    <w:rsid w:val="00F94A6E"/>
    <w:rsid w:val="00F94E1C"/>
    <w:rsid w:val="00F950ED"/>
    <w:rsid w:val="00F95FA9"/>
    <w:rsid w:val="00F96565"/>
    <w:rsid w:val="00F96CA2"/>
    <w:rsid w:val="00F971EC"/>
    <w:rsid w:val="00FA03A6"/>
    <w:rsid w:val="00FA0803"/>
    <w:rsid w:val="00FA0B9A"/>
    <w:rsid w:val="00FA100B"/>
    <w:rsid w:val="00FA1D86"/>
    <w:rsid w:val="00FA30EF"/>
    <w:rsid w:val="00FA36EE"/>
    <w:rsid w:val="00FA519B"/>
    <w:rsid w:val="00FA5D64"/>
    <w:rsid w:val="00FA5D76"/>
    <w:rsid w:val="00FA5E99"/>
    <w:rsid w:val="00FA71E0"/>
    <w:rsid w:val="00FB100F"/>
    <w:rsid w:val="00FB1904"/>
    <w:rsid w:val="00FB237F"/>
    <w:rsid w:val="00FB2576"/>
    <w:rsid w:val="00FB4232"/>
    <w:rsid w:val="00FB5BBC"/>
    <w:rsid w:val="00FB5FA0"/>
    <w:rsid w:val="00FB663D"/>
    <w:rsid w:val="00FB7153"/>
    <w:rsid w:val="00FB79F8"/>
    <w:rsid w:val="00FC032B"/>
    <w:rsid w:val="00FC0474"/>
    <w:rsid w:val="00FC0964"/>
    <w:rsid w:val="00FC0D95"/>
    <w:rsid w:val="00FC16D8"/>
    <w:rsid w:val="00FC1960"/>
    <w:rsid w:val="00FC1BB0"/>
    <w:rsid w:val="00FC215D"/>
    <w:rsid w:val="00FC2A2F"/>
    <w:rsid w:val="00FC3902"/>
    <w:rsid w:val="00FC3D99"/>
    <w:rsid w:val="00FC3E79"/>
    <w:rsid w:val="00FC3EF4"/>
    <w:rsid w:val="00FC4C27"/>
    <w:rsid w:val="00FC4C52"/>
    <w:rsid w:val="00FC50A1"/>
    <w:rsid w:val="00FC543A"/>
    <w:rsid w:val="00FC5BB4"/>
    <w:rsid w:val="00FC5D89"/>
    <w:rsid w:val="00FC5E7D"/>
    <w:rsid w:val="00FC69E3"/>
    <w:rsid w:val="00FC7506"/>
    <w:rsid w:val="00FD06C9"/>
    <w:rsid w:val="00FD0840"/>
    <w:rsid w:val="00FD09D6"/>
    <w:rsid w:val="00FD19B0"/>
    <w:rsid w:val="00FD2276"/>
    <w:rsid w:val="00FD2A43"/>
    <w:rsid w:val="00FD2C9E"/>
    <w:rsid w:val="00FD486F"/>
    <w:rsid w:val="00FD49DF"/>
    <w:rsid w:val="00FD4F41"/>
    <w:rsid w:val="00FD57DB"/>
    <w:rsid w:val="00FD641E"/>
    <w:rsid w:val="00FD6B40"/>
    <w:rsid w:val="00FE139A"/>
    <w:rsid w:val="00FE15E8"/>
    <w:rsid w:val="00FE232D"/>
    <w:rsid w:val="00FE2BE7"/>
    <w:rsid w:val="00FE40AB"/>
    <w:rsid w:val="00FE5634"/>
    <w:rsid w:val="00FE60F0"/>
    <w:rsid w:val="00FF0BCC"/>
    <w:rsid w:val="00FF0DBF"/>
    <w:rsid w:val="00FF138D"/>
    <w:rsid w:val="00FF2378"/>
    <w:rsid w:val="00FF238F"/>
    <w:rsid w:val="00FF2AEB"/>
    <w:rsid w:val="00FF2C2A"/>
    <w:rsid w:val="00FF2ECD"/>
    <w:rsid w:val="00FF3738"/>
    <w:rsid w:val="00FF3B59"/>
    <w:rsid w:val="00FF4753"/>
    <w:rsid w:val="00FF4795"/>
    <w:rsid w:val="00FF4F3C"/>
    <w:rsid w:val="00FF4FDE"/>
    <w:rsid w:val="00FF72A0"/>
    <w:rsid w:val="00FF7384"/>
    <w:rsid w:val="00FF79A1"/>
    <w:rsid w:val="00FF7A20"/>
    <w:rsid w:val="00FF7CE1"/>
    <w:rsid w:val="00FF7CE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ocId w14:val="0149F091"/>
  <w14:defaultImageDpi w14:val="0"/>
  <w15:docId w15:val="{E14FD61F-9B58-4D3B-8FE9-E39B413309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C580C"/>
    <w:rPr>
      <w:rFonts w:ascii="New York" w:hAnsi="New York"/>
      <w:sz w:val="24"/>
    </w:rPr>
  </w:style>
  <w:style w:type="paragraph" w:styleId="berschrift1">
    <w:name w:val="heading 1"/>
    <w:basedOn w:val="Standard"/>
    <w:next w:val="Standard"/>
    <w:link w:val="berschrift1Zchn"/>
    <w:uiPriority w:val="9"/>
    <w:qFormat/>
    <w:rsid w:val="007C1A6B"/>
    <w:pPr>
      <w:keepNext/>
      <w:spacing w:before="240" w:after="60"/>
      <w:outlineLvl w:val="0"/>
    </w:pPr>
    <w:rPr>
      <w:rFonts w:ascii="Cambria" w:hAnsi="Cambria"/>
      <w:b/>
      <w:bCs/>
      <w:kern w:val="32"/>
      <w:sz w:val="32"/>
      <w:szCs w:val="32"/>
    </w:rPr>
  </w:style>
  <w:style w:type="paragraph" w:styleId="berschrift8">
    <w:name w:val="heading 8"/>
    <w:basedOn w:val="Standard"/>
    <w:next w:val="Standard"/>
    <w:link w:val="berschrift8Zchn"/>
    <w:uiPriority w:val="9"/>
    <w:qFormat/>
    <w:rsid w:val="00C8793C"/>
    <w:pPr>
      <w:keepNext/>
      <w:ind w:right="-374"/>
      <w:outlineLvl w:val="7"/>
    </w:pPr>
    <w:rPr>
      <w:rFonts w:ascii="Helvetica" w:hAnsi="Helvetica"/>
      <w:b/>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locked/>
    <w:rsid w:val="007C1A6B"/>
    <w:rPr>
      <w:rFonts w:ascii="Cambria" w:hAnsi="Cambria" w:cs="Times New Roman"/>
      <w:b/>
      <w:kern w:val="32"/>
      <w:sz w:val="32"/>
    </w:rPr>
  </w:style>
  <w:style w:type="character" w:customStyle="1" w:styleId="berschrift8Zchn">
    <w:name w:val="Überschrift 8 Zchn"/>
    <w:basedOn w:val="Absatz-Standardschriftart"/>
    <w:link w:val="berschrift8"/>
    <w:uiPriority w:val="9"/>
    <w:locked/>
    <w:rsid w:val="00266764"/>
    <w:rPr>
      <w:rFonts w:ascii="Helvetica" w:hAnsi="Helvetica" w:cs="Times New Roman"/>
      <w:b/>
      <w:sz w:val="18"/>
    </w:rPr>
  </w:style>
  <w:style w:type="table" w:styleId="Tabellenraster">
    <w:name w:val="Table Grid"/>
    <w:basedOn w:val="NormaleTabelle"/>
    <w:uiPriority w:val="59"/>
    <w:rsid w:val="00C879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rsid w:val="00C8793C"/>
    <w:rPr>
      <w:rFonts w:cs="Times New Roman"/>
      <w:color w:val="0000FF"/>
      <w:u w:val="single"/>
    </w:rPr>
  </w:style>
  <w:style w:type="paragraph" w:styleId="Titel">
    <w:name w:val="Title"/>
    <w:basedOn w:val="Standard"/>
    <w:link w:val="TitelZchn"/>
    <w:uiPriority w:val="10"/>
    <w:qFormat/>
    <w:rsid w:val="00C8793C"/>
    <w:pPr>
      <w:spacing w:line="480" w:lineRule="atLeast"/>
      <w:ind w:right="-374"/>
      <w:jc w:val="center"/>
    </w:pPr>
    <w:rPr>
      <w:rFonts w:ascii="Arial" w:hAnsi="Arial"/>
      <w:b/>
      <w:sz w:val="72"/>
    </w:rPr>
  </w:style>
  <w:style w:type="character" w:customStyle="1" w:styleId="TitelZchn">
    <w:name w:val="Titel Zchn"/>
    <w:basedOn w:val="Absatz-Standardschriftart"/>
    <w:link w:val="Titel"/>
    <w:uiPriority w:val="10"/>
    <w:locked/>
    <w:rsid w:val="00266764"/>
    <w:rPr>
      <w:rFonts w:ascii="Arial" w:hAnsi="Arial" w:cs="Times New Roman"/>
      <w:b/>
      <w:sz w:val="72"/>
    </w:rPr>
  </w:style>
  <w:style w:type="character" w:styleId="BesuchterLink">
    <w:name w:val="FollowedHyperlink"/>
    <w:basedOn w:val="Absatz-Standardschriftart"/>
    <w:uiPriority w:val="99"/>
    <w:rsid w:val="008A4279"/>
    <w:rPr>
      <w:rFonts w:cs="Times New Roman"/>
      <w:color w:val="800080"/>
      <w:u w:val="single"/>
    </w:rPr>
  </w:style>
  <w:style w:type="paragraph" w:styleId="Sprechblasentext">
    <w:name w:val="Balloon Text"/>
    <w:basedOn w:val="Standard"/>
    <w:link w:val="SprechblasentextZchn"/>
    <w:uiPriority w:val="99"/>
    <w:semiHidden/>
    <w:rsid w:val="007144D4"/>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locked/>
    <w:rPr>
      <w:rFonts w:ascii="Tahoma" w:hAnsi="Tahoma" w:cs="Tahoma"/>
      <w:sz w:val="16"/>
      <w:szCs w:val="16"/>
    </w:rPr>
  </w:style>
  <w:style w:type="paragraph" w:styleId="Kopfzeile">
    <w:name w:val="header"/>
    <w:basedOn w:val="Standard"/>
    <w:link w:val="KopfzeileZchn"/>
    <w:uiPriority w:val="99"/>
    <w:rsid w:val="00491F13"/>
    <w:pPr>
      <w:tabs>
        <w:tab w:val="center" w:pos="4536"/>
        <w:tab w:val="right" w:pos="9072"/>
      </w:tabs>
    </w:pPr>
  </w:style>
  <w:style w:type="character" w:customStyle="1" w:styleId="KopfzeileZchn">
    <w:name w:val="Kopfzeile Zchn"/>
    <w:basedOn w:val="Absatz-Standardschriftart"/>
    <w:link w:val="Kopfzeile"/>
    <w:uiPriority w:val="99"/>
    <w:locked/>
    <w:rsid w:val="00491F13"/>
    <w:rPr>
      <w:rFonts w:ascii="New York" w:hAnsi="New York" w:cs="Times New Roman"/>
      <w:sz w:val="24"/>
    </w:rPr>
  </w:style>
  <w:style w:type="paragraph" w:styleId="Fuzeile">
    <w:name w:val="footer"/>
    <w:basedOn w:val="Standard"/>
    <w:link w:val="FuzeileZchn"/>
    <w:uiPriority w:val="99"/>
    <w:rsid w:val="00491F13"/>
    <w:pPr>
      <w:tabs>
        <w:tab w:val="center" w:pos="4536"/>
        <w:tab w:val="right" w:pos="9072"/>
      </w:tabs>
    </w:pPr>
  </w:style>
  <w:style w:type="character" w:customStyle="1" w:styleId="FuzeileZchn">
    <w:name w:val="Fußzeile Zchn"/>
    <w:basedOn w:val="Absatz-Standardschriftart"/>
    <w:link w:val="Fuzeile"/>
    <w:uiPriority w:val="99"/>
    <w:locked/>
    <w:rsid w:val="00491F13"/>
    <w:rPr>
      <w:rFonts w:ascii="New York" w:hAnsi="New York" w:cs="Times New Roman"/>
      <w:sz w:val="24"/>
    </w:rPr>
  </w:style>
  <w:style w:type="paragraph" w:customStyle="1" w:styleId="bezugzeile">
    <w:name w:val="bezugzeile"/>
    <w:basedOn w:val="Standard"/>
    <w:rsid w:val="001E4502"/>
    <w:pPr>
      <w:spacing w:before="100" w:beforeAutospacing="1" w:after="100" w:afterAutospacing="1"/>
    </w:pPr>
    <w:rPr>
      <w:rFonts w:ascii="Times New Roman" w:hAnsi="Times New Roman"/>
      <w:szCs w:val="24"/>
    </w:rPr>
  </w:style>
  <w:style w:type="character" w:styleId="Kommentarzeichen">
    <w:name w:val="annotation reference"/>
    <w:basedOn w:val="Absatz-Standardschriftart"/>
    <w:uiPriority w:val="99"/>
    <w:rsid w:val="003441CF"/>
    <w:rPr>
      <w:rFonts w:cs="Times New Roman"/>
      <w:sz w:val="16"/>
    </w:rPr>
  </w:style>
  <w:style w:type="paragraph" w:styleId="Kommentartext">
    <w:name w:val="annotation text"/>
    <w:basedOn w:val="Standard"/>
    <w:link w:val="KommentartextZchn"/>
    <w:uiPriority w:val="99"/>
    <w:rsid w:val="003441CF"/>
    <w:rPr>
      <w:sz w:val="20"/>
    </w:rPr>
  </w:style>
  <w:style w:type="character" w:customStyle="1" w:styleId="KommentartextZchn">
    <w:name w:val="Kommentartext Zchn"/>
    <w:basedOn w:val="Absatz-Standardschriftart"/>
    <w:link w:val="Kommentartext"/>
    <w:uiPriority w:val="99"/>
    <w:locked/>
    <w:rsid w:val="003441CF"/>
    <w:rPr>
      <w:rFonts w:ascii="New York" w:hAnsi="New York" w:cs="Times New Roman"/>
    </w:rPr>
  </w:style>
  <w:style w:type="paragraph" w:styleId="Kommentarthema">
    <w:name w:val="annotation subject"/>
    <w:basedOn w:val="Kommentartext"/>
    <w:next w:val="Kommentartext"/>
    <w:link w:val="KommentarthemaZchn"/>
    <w:uiPriority w:val="99"/>
    <w:rsid w:val="003441CF"/>
    <w:rPr>
      <w:b/>
      <w:bCs/>
    </w:rPr>
  </w:style>
  <w:style w:type="character" w:customStyle="1" w:styleId="KommentarthemaZchn">
    <w:name w:val="Kommentarthema Zchn"/>
    <w:basedOn w:val="KommentartextZchn"/>
    <w:link w:val="Kommentarthema"/>
    <w:uiPriority w:val="99"/>
    <w:locked/>
    <w:rsid w:val="003441CF"/>
    <w:rPr>
      <w:rFonts w:ascii="New York" w:hAnsi="New York" w:cs="Times New Roman"/>
      <w:b/>
    </w:rPr>
  </w:style>
  <w:style w:type="character" w:styleId="Fett">
    <w:name w:val="Strong"/>
    <w:basedOn w:val="Absatz-Standardschriftart"/>
    <w:uiPriority w:val="22"/>
    <w:qFormat/>
    <w:rsid w:val="00B20093"/>
    <w:rPr>
      <w:rFonts w:cs="Times New Roman"/>
      <w:b/>
    </w:rPr>
  </w:style>
  <w:style w:type="paragraph" w:styleId="StandardWeb">
    <w:name w:val="Normal (Web)"/>
    <w:basedOn w:val="Standard"/>
    <w:uiPriority w:val="99"/>
    <w:rsid w:val="00A90E5A"/>
    <w:pPr>
      <w:spacing w:before="150" w:after="150"/>
    </w:pPr>
    <w:rPr>
      <w:rFonts w:ascii="Times New Roman" w:hAnsi="Times New Roman"/>
      <w:szCs w:val="24"/>
    </w:rPr>
  </w:style>
  <w:style w:type="paragraph" w:customStyle="1" w:styleId="PMberschrift2">
    <w:name w:val="PM: Überschrift 2"/>
    <w:basedOn w:val="Standard"/>
    <w:link w:val="PMberschrift2Zchn"/>
    <w:qFormat/>
    <w:rsid w:val="001F66DB"/>
    <w:pPr>
      <w:autoSpaceDE w:val="0"/>
      <w:autoSpaceDN w:val="0"/>
      <w:adjustRightInd w:val="0"/>
      <w:spacing w:line="360" w:lineRule="auto"/>
    </w:pPr>
    <w:rPr>
      <w:rFonts w:ascii="Calibri" w:hAnsi="Calibri"/>
      <w:color w:val="004687"/>
      <w:sz w:val="28"/>
      <w:szCs w:val="22"/>
    </w:rPr>
  </w:style>
  <w:style w:type="character" w:customStyle="1" w:styleId="PMberschrift2Zchn">
    <w:name w:val="PM: Überschrift 2 Zchn"/>
    <w:basedOn w:val="Absatz-Standardschriftart"/>
    <w:link w:val="PMberschrift2"/>
    <w:locked/>
    <w:rsid w:val="001F66DB"/>
    <w:rPr>
      <w:rFonts w:ascii="Calibri" w:hAnsi="Calibri" w:cs="Times New Roman"/>
      <w:color w:val="004687"/>
      <w:sz w:val="22"/>
      <w:szCs w:val="22"/>
    </w:rPr>
  </w:style>
  <w:style w:type="paragraph" w:styleId="Listenabsatz">
    <w:name w:val="List Paragraph"/>
    <w:basedOn w:val="Standard"/>
    <w:uiPriority w:val="34"/>
    <w:qFormat/>
    <w:rsid w:val="00001BA2"/>
    <w:pPr>
      <w:ind w:left="720"/>
      <w:contextualSpacing/>
    </w:pPr>
  </w:style>
  <w:style w:type="paragraph" w:styleId="KeinLeerraum">
    <w:name w:val="No Spacing"/>
    <w:uiPriority w:val="1"/>
    <w:qFormat/>
    <w:rsid w:val="00DA1FDE"/>
    <w:rPr>
      <w:rFonts w:asciiTheme="minorHAnsi" w:hAnsiTheme="minorHAnsi"/>
      <w:sz w:val="22"/>
      <w:szCs w:val="22"/>
      <w:lang w:eastAsia="en-US"/>
    </w:rPr>
  </w:style>
  <w:style w:type="paragraph" w:styleId="berarbeitung">
    <w:name w:val="Revision"/>
    <w:hidden/>
    <w:uiPriority w:val="99"/>
    <w:semiHidden/>
    <w:rsid w:val="001F6DF1"/>
    <w:rPr>
      <w:rFonts w:ascii="New York" w:hAnsi="New York"/>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8499566">
      <w:bodyDiv w:val="1"/>
      <w:marLeft w:val="0"/>
      <w:marRight w:val="0"/>
      <w:marTop w:val="0"/>
      <w:marBottom w:val="0"/>
      <w:divBdr>
        <w:top w:val="none" w:sz="0" w:space="0" w:color="auto"/>
        <w:left w:val="none" w:sz="0" w:space="0" w:color="auto"/>
        <w:bottom w:val="none" w:sz="0" w:space="0" w:color="auto"/>
        <w:right w:val="none" w:sz="0" w:space="0" w:color="auto"/>
      </w:divBdr>
    </w:div>
    <w:div w:id="494612133">
      <w:marLeft w:val="0"/>
      <w:marRight w:val="0"/>
      <w:marTop w:val="0"/>
      <w:marBottom w:val="0"/>
      <w:divBdr>
        <w:top w:val="none" w:sz="0" w:space="0" w:color="auto"/>
        <w:left w:val="none" w:sz="0" w:space="0" w:color="auto"/>
        <w:bottom w:val="none" w:sz="0" w:space="0" w:color="auto"/>
        <w:right w:val="none" w:sz="0" w:space="0" w:color="auto"/>
      </w:divBdr>
    </w:div>
    <w:div w:id="494612134">
      <w:marLeft w:val="0"/>
      <w:marRight w:val="0"/>
      <w:marTop w:val="0"/>
      <w:marBottom w:val="0"/>
      <w:divBdr>
        <w:top w:val="none" w:sz="0" w:space="0" w:color="auto"/>
        <w:left w:val="none" w:sz="0" w:space="0" w:color="auto"/>
        <w:bottom w:val="none" w:sz="0" w:space="0" w:color="auto"/>
        <w:right w:val="none" w:sz="0" w:space="0" w:color="auto"/>
      </w:divBdr>
    </w:div>
    <w:div w:id="494612135">
      <w:marLeft w:val="0"/>
      <w:marRight w:val="0"/>
      <w:marTop w:val="0"/>
      <w:marBottom w:val="0"/>
      <w:divBdr>
        <w:top w:val="none" w:sz="0" w:space="0" w:color="auto"/>
        <w:left w:val="none" w:sz="0" w:space="0" w:color="auto"/>
        <w:bottom w:val="none" w:sz="0" w:space="0" w:color="auto"/>
        <w:right w:val="none" w:sz="0" w:space="0" w:color="auto"/>
      </w:divBdr>
    </w:div>
    <w:div w:id="494612136">
      <w:marLeft w:val="0"/>
      <w:marRight w:val="0"/>
      <w:marTop w:val="0"/>
      <w:marBottom w:val="0"/>
      <w:divBdr>
        <w:top w:val="none" w:sz="0" w:space="0" w:color="auto"/>
        <w:left w:val="none" w:sz="0" w:space="0" w:color="auto"/>
        <w:bottom w:val="none" w:sz="0" w:space="0" w:color="auto"/>
        <w:right w:val="none" w:sz="0" w:space="0" w:color="auto"/>
      </w:divBdr>
    </w:div>
    <w:div w:id="494612137">
      <w:marLeft w:val="0"/>
      <w:marRight w:val="0"/>
      <w:marTop w:val="0"/>
      <w:marBottom w:val="0"/>
      <w:divBdr>
        <w:top w:val="none" w:sz="0" w:space="0" w:color="auto"/>
        <w:left w:val="none" w:sz="0" w:space="0" w:color="auto"/>
        <w:bottom w:val="none" w:sz="0" w:space="0" w:color="auto"/>
        <w:right w:val="none" w:sz="0" w:space="0" w:color="auto"/>
      </w:divBdr>
    </w:div>
    <w:div w:id="494612138">
      <w:marLeft w:val="0"/>
      <w:marRight w:val="0"/>
      <w:marTop w:val="0"/>
      <w:marBottom w:val="0"/>
      <w:divBdr>
        <w:top w:val="none" w:sz="0" w:space="0" w:color="auto"/>
        <w:left w:val="none" w:sz="0" w:space="0" w:color="auto"/>
        <w:bottom w:val="none" w:sz="0" w:space="0" w:color="auto"/>
        <w:right w:val="none" w:sz="0" w:space="0" w:color="auto"/>
      </w:divBdr>
    </w:div>
    <w:div w:id="494612139">
      <w:marLeft w:val="0"/>
      <w:marRight w:val="0"/>
      <w:marTop w:val="0"/>
      <w:marBottom w:val="0"/>
      <w:divBdr>
        <w:top w:val="none" w:sz="0" w:space="0" w:color="auto"/>
        <w:left w:val="none" w:sz="0" w:space="0" w:color="auto"/>
        <w:bottom w:val="none" w:sz="0" w:space="0" w:color="auto"/>
        <w:right w:val="none" w:sz="0" w:space="0" w:color="auto"/>
      </w:divBdr>
    </w:div>
    <w:div w:id="494612140">
      <w:marLeft w:val="0"/>
      <w:marRight w:val="0"/>
      <w:marTop w:val="0"/>
      <w:marBottom w:val="0"/>
      <w:divBdr>
        <w:top w:val="none" w:sz="0" w:space="0" w:color="auto"/>
        <w:left w:val="none" w:sz="0" w:space="0" w:color="auto"/>
        <w:bottom w:val="none" w:sz="0" w:space="0" w:color="auto"/>
        <w:right w:val="none" w:sz="0" w:space="0" w:color="auto"/>
      </w:divBdr>
    </w:div>
    <w:div w:id="494612141">
      <w:marLeft w:val="0"/>
      <w:marRight w:val="0"/>
      <w:marTop w:val="0"/>
      <w:marBottom w:val="0"/>
      <w:divBdr>
        <w:top w:val="none" w:sz="0" w:space="0" w:color="auto"/>
        <w:left w:val="none" w:sz="0" w:space="0" w:color="auto"/>
        <w:bottom w:val="none" w:sz="0" w:space="0" w:color="auto"/>
        <w:right w:val="none" w:sz="0" w:space="0" w:color="auto"/>
      </w:divBdr>
    </w:div>
    <w:div w:id="494612142">
      <w:marLeft w:val="0"/>
      <w:marRight w:val="0"/>
      <w:marTop w:val="0"/>
      <w:marBottom w:val="0"/>
      <w:divBdr>
        <w:top w:val="none" w:sz="0" w:space="0" w:color="auto"/>
        <w:left w:val="none" w:sz="0" w:space="0" w:color="auto"/>
        <w:bottom w:val="none" w:sz="0" w:space="0" w:color="auto"/>
        <w:right w:val="none" w:sz="0" w:space="0" w:color="auto"/>
      </w:divBdr>
    </w:div>
    <w:div w:id="494612143">
      <w:marLeft w:val="0"/>
      <w:marRight w:val="0"/>
      <w:marTop w:val="0"/>
      <w:marBottom w:val="0"/>
      <w:divBdr>
        <w:top w:val="none" w:sz="0" w:space="0" w:color="auto"/>
        <w:left w:val="none" w:sz="0" w:space="0" w:color="auto"/>
        <w:bottom w:val="none" w:sz="0" w:space="0" w:color="auto"/>
        <w:right w:val="none" w:sz="0" w:space="0" w:color="auto"/>
      </w:divBdr>
    </w:div>
    <w:div w:id="494612144">
      <w:marLeft w:val="0"/>
      <w:marRight w:val="0"/>
      <w:marTop w:val="0"/>
      <w:marBottom w:val="0"/>
      <w:divBdr>
        <w:top w:val="none" w:sz="0" w:space="0" w:color="auto"/>
        <w:left w:val="none" w:sz="0" w:space="0" w:color="auto"/>
        <w:bottom w:val="none" w:sz="0" w:space="0" w:color="auto"/>
        <w:right w:val="none" w:sz="0" w:space="0" w:color="auto"/>
      </w:divBdr>
    </w:div>
    <w:div w:id="494612145">
      <w:marLeft w:val="0"/>
      <w:marRight w:val="0"/>
      <w:marTop w:val="0"/>
      <w:marBottom w:val="0"/>
      <w:divBdr>
        <w:top w:val="none" w:sz="0" w:space="0" w:color="auto"/>
        <w:left w:val="none" w:sz="0" w:space="0" w:color="auto"/>
        <w:bottom w:val="none" w:sz="0" w:space="0" w:color="auto"/>
        <w:right w:val="none" w:sz="0" w:space="0" w:color="auto"/>
      </w:divBdr>
    </w:div>
    <w:div w:id="494612146">
      <w:marLeft w:val="0"/>
      <w:marRight w:val="0"/>
      <w:marTop w:val="0"/>
      <w:marBottom w:val="0"/>
      <w:divBdr>
        <w:top w:val="none" w:sz="0" w:space="0" w:color="auto"/>
        <w:left w:val="none" w:sz="0" w:space="0" w:color="auto"/>
        <w:bottom w:val="none" w:sz="0" w:space="0" w:color="auto"/>
        <w:right w:val="none" w:sz="0" w:space="0" w:color="auto"/>
      </w:divBdr>
    </w:div>
    <w:div w:id="494612147">
      <w:marLeft w:val="0"/>
      <w:marRight w:val="0"/>
      <w:marTop w:val="0"/>
      <w:marBottom w:val="0"/>
      <w:divBdr>
        <w:top w:val="none" w:sz="0" w:space="0" w:color="auto"/>
        <w:left w:val="none" w:sz="0" w:space="0" w:color="auto"/>
        <w:bottom w:val="none" w:sz="0" w:space="0" w:color="auto"/>
        <w:right w:val="none" w:sz="0" w:space="0" w:color="auto"/>
      </w:divBdr>
    </w:div>
    <w:div w:id="780295483">
      <w:bodyDiv w:val="1"/>
      <w:marLeft w:val="0"/>
      <w:marRight w:val="0"/>
      <w:marTop w:val="0"/>
      <w:marBottom w:val="0"/>
      <w:divBdr>
        <w:top w:val="none" w:sz="0" w:space="0" w:color="auto"/>
        <w:left w:val="none" w:sz="0" w:space="0" w:color="auto"/>
        <w:bottom w:val="none" w:sz="0" w:space="0" w:color="auto"/>
        <w:right w:val="none" w:sz="0" w:space="0" w:color="auto"/>
      </w:divBdr>
      <w:divsChild>
        <w:div w:id="1867982013">
          <w:marLeft w:val="547"/>
          <w:marRight w:val="0"/>
          <w:marTop w:val="0"/>
          <w:marBottom w:val="160"/>
          <w:divBdr>
            <w:top w:val="none" w:sz="0" w:space="0" w:color="auto"/>
            <w:left w:val="none" w:sz="0" w:space="0" w:color="auto"/>
            <w:bottom w:val="none" w:sz="0" w:space="0" w:color="auto"/>
            <w:right w:val="none" w:sz="0" w:space="0" w:color="auto"/>
          </w:divBdr>
        </w:div>
        <w:div w:id="1576553120">
          <w:marLeft w:val="547"/>
          <w:marRight w:val="0"/>
          <w:marTop w:val="0"/>
          <w:marBottom w:val="160"/>
          <w:divBdr>
            <w:top w:val="none" w:sz="0" w:space="0" w:color="auto"/>
            <w:left w:val="none" w:sz="0" w:space="0" w:color="auto"/>
            <w:bottom w:val="none" w:sz="0" w:space="0" w:color="auto"/>
            <w:right w:val="none" w:sz="0" w:space="0" w:color="auto"/>
          </w:divBdr>
        </w:div>
        <w:div w:id="1740901845">
          <w:marLeft w:val="446"/>
          <w:marRight w:val="0"/>
          <w:marTop w:val="0"/>
          <w:marBottom w:val="160"/>
          <w:divBdr>
            <w:top w:val="none" w:sz="0" w:space="0" w:color="auto"/>
            <w:left w:val="none" w:sz="0" w:space="0" w:color="auto"/>
            <w:bottom w:val="none" w:sz="0" w:space="0" w:color="auto"/>
            <w:right w:val="none" w:sz="0" w:space="0" w:color="auto"/>
          </w:divBdr>
        </w:div>
        <w:div w:id="317343618">
          <w:marLeft w:val="446"/>
          <w:marRight w:val="0"/>
          <w:marTop w:val="0"/>
          <w:marBottom w:val="160"/>
          <w:divBdr>
            <w:top w:val="none" w:sz="0" w:space="0" w:color="auto"/>
            <w:left w:val="none" w:sz="0" w:space="0" w:color="auto"/>
            <w:bottom w:val="none" w:sz="0" w:space="0" w:color="auto"/>
            <w:right w:val="none" w:sz="0" w:space="0" w:color="auto"/>
          </w:divBdr>
        </w:div>
        <w:div w:id="815491744">
          <w:marLeft w:val="446"/>
          <w:marRight w:val="0"/>
          <w:marTop w:val="0"/>
          <w:marBottom w:val="160"/>
          <w:divBdr>
            <w:top w:val="none" w:sz="0" w:space="0" w:color="auto"/>
            <w:left w:val="none" w:sz="0" w:space="0" w:color="auto"/>
            <w:bottom w:val="none" w:sz="0" w:space="0" w:color="auto"/>
            <w:right w:val="none" w:sz="0" w:space="0" w:color="auto"/>
          </w:divBdr>
        </w:div>
        <w:div w:id="1834106024">
          <w:marLeft w:val="446"/>
          <w:marRight w:val="0"/>
          <w:marTop w:val="0"/>
          <w:marBottom w:val="160"/>
          <w:divBdr>
            <w:top w:val="none" w:sz="0" w:space="0" w:color="auto"/>
            <w:left w:val="none" w:sz="0" w:space="0" w:color="auto"/>
            <w:bottom w:val="none" w:sz="0" w:space="0" w:color="auto"/>
            <w:right w:val="none" w:sz="0" w:space="0" w:color="auto"/>
          </w:divBdr>
        </w:div>
        <w:div w:id="838691512">
          <w:marLeft w:val="446"/>
          <w:marRight w:val="0"/>
          <w:marTop w:val="0"/>
          <w:marBottom w:val="160"/>
          <w:divBdr>
            <w:top w:val="none" w:sz="0" w:space="0" w:color="auto"/>
            <w:left w:val="none" w:sz="0" w:space="0" w:color="auto"/>
            <w:bottom w:val="none" w:sz="0" w:space="0" w:color="auto"/>
            <w:right w:val="none" w:sz="0" w:space="0" w:color="auto"/>
          </w:divBdr>
        </w:div>
      </w:divsChild>
    </w:div>
    <w:div w:id="1063794484">
      <w:bodyDiv w:val="1"/>
      <w:marLeft w:val="0"/>
      <w:marRight w:val="0"/>
      <w:marTop w:val="0"/>
      <w:marBottom w:val="0"/>
      <w:divBdr>
        <w:top w:val="none" w:sz="0" w:space="0" w:color="auto"/>
        <w:left w:val="none" w:sz="0" w:space="0" w:color="auto"/>
        <w:bottom w:val="none" w:sz="0" w:space="0" w:color="auto"/>
        <w:right w:val="none" w:sz="0" w:space="0" w:color="auto"/>
      </w:divBdr>
    </w:div>
    <w:div w:id="1189295467">
      <w:bodyDiv w:val="1"/>
      <w:marLeft w:val="0"/>
      <w:marRight w:val="0"/>
      <w:marTop w:val="0"/>
      <w:marBottom w:val="0"/>
      <w:divBdr>
        <w:top w:val="none" w:sz="0" w:space="0" w:color="auto"/>
        <w:left w:val="none" w:sz="0" w:space="0" w:color="auto"/>
        <w:bottom w:val="none" w:sz="0" w:space="0" w:color="auto"/>
        <w:right w:val="none" w:sz="0" w:space="0" w:color="auto"/>
      </w:divBdr>
    </w:div>
    <w:div w:id="1263107898">
      <w:bodyDiv w:val="1"/>
      <w:marLeft w:val="0"/>
      <w:marRight w:val="0"/>
      <w:marTop w:val="0"/>
      <w:marBottom w:val="0"/>
      <w:divBdr>
        <w:top w:val="none" w:sz="0" w:space="0" w:color="auto"/>
        <w:left w:val="none" w:sz="0" w:space="0" w:color="auto"/>
        <w:bottom w:val="none" w:sz="0" w:space="0" w:color="auto"/>
        <w:right w:val="none" w:sz="0" w:space="0" w:color="auto"/>
      </w:divBdr>
    </w:div>
    <w:div w:id="2107800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s>
</file>

<file path=word/_rels/footer1.xml.rels><?xml version="1.0" encoding="UTF-8" standalone="yes"?>
<Relationships xmlns="http://schemas.openxmlformats.org/package/2006/relationships"><Relationship Id="rId3" Type="http://schemas.openxmlformats.org/officeDocument/2006/relationships/hyperlink" Target="mailto:nils.becker@imc-tm.de" TargetMode="External"/><Relationship Id="rId2" Type="http://schemas.openxmlformats.org/officeDocument/2006/relationships/hyperlink" Target="http://www.imc-tm.de" TargetMode="External"/><Relationship Id="rId1" Type="http://schemas.openxmlformats.org/officeDocument/2006/relationships/hyperlink" Target="mailto:hotline@imc-tm.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FF8BCC-EBFC-498F-A3C8-4316A4CF9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684</Words>
  <Characters>4917</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PR-imc-2101-HISO_Modul_deu</vt:lpstr>
    </vt:vector>
  </TitlesOfParts>
  <Company>imc Test &amp; Measurement GmbH</Company>
  <LinksUpToDate>false</LinksUpToDate>
  <CharactersWithSpaces>5590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PR-imc-2101-HISO_Modul_deu</dc:title>
  <dc:creator>nils.becker@imc-frankfurt.de</dc:creator>
  <cp:keywords>Presseinformation</cp:keywords>
  <cp:lastModifiedBy>Caroline Gabbert</cp:lastModifiedBy>
  <cp:revision>6</cp:revision>
  <cp:lastPrinted>2017-03-08T11:18:00Z</cp:lastPrinted>
  <dcterms:created xsi:type="dcterms:W3CDTF">2021-02-19T09:54:00Z</dcterms:created>
  <dcterms:modified xsi:type="dcterms:W3CDTF">2021-02-24T13:52:00Z</dcterms:modified>
</cp:coreProperties>
</file>