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B7691E" w14:textId="184FB470" w:rsidR="00977A5E" w:rsidRDefault="00DC35A4" w:rsidP="00A62A99">
      <w:pPr>
        <w:jc w:val="center"/>
        <w:rPr>
          <w:rFonts w:ascii="Calibri" w:hAnsi="Calibri" w:cs="Calibri"/>
          <w:b/>
          <w:color w:val="004687"/>
          <w:sz w:val="32"/>
          <w:szCs w:val="32"/>
        </w:rPr>
      </w:pPr>
      <w:r w:rsidRPr="00DC35A4">
        <w:rPr>
          <w:rFonts w:ascii="Calibri" w:hAnsi="Calibri" w:cs="Calibri"/>
          <w:b/>
          <w:color w:val="004687"/>
          <w:sz w:val="32"/>
          <w:szCs w:val="32"/>
        </w:rPr>
        <w:t>Neue MHz-Messtechnik imc EOS ermöglicht Analyse sehr schneller Vorgänge</w:t>
      </w:r>
    </w:p>
    <w:p w14:paraId="44C9FBE3" w14:textId="77777777" w:rsidR="00DC35A4" w:rsidRDefault="00DC35A4" w:rsidP="00A62A99">
      <w:pPr>
        <w:jc w:val="center"/>
        <w:rPr>
          <w:rFonts w:ascii="Calibri" w:hAnsi="Calibri" w:cs="Calibri"/>
          <w:b/>
          <w:color w:val="004687"/>
          <w:sz w:val="32"/>
          <w:szCs w:val="32"/>
        </w:rPr>
      </w:pPr>
    </w:p>
    <w:p w14:paraId="10D6B67B" w14:textId="726BB6BD" w:rsidR="003250D0" w:rsidRDefault="009E549C" w:rsidP="00977A5E">
      <w:pPr>
        <w:jc w:val="center"/>
        <w:rPr>
          <w:rFonts w:ascii="Calibri" w:hAnsi="Calibri" w:cs="Calibri"/>
          <w:b/>
          <w:color w:val="004687"/>
          <w:sz w:val="32"/>
          <w:szCs w:val="32"/>
        </w:rPr>
      </w:pPr>
      <w:r>
        <w:rPr>
          <w:rFonts w:ascii="Calibri" w:hAnsi="Calibri" w:cs="Calibri"/>
          <w:b/>
          <w:noProof/>
          <w:color w:val="004687"/>
          <w:sz w:val="32"/>
          <w:szCs w:val="32"/>
        </w:rPr>
        <w:drawing>
          <wp:inline distT="0" distB="0" distL="0" distR="0" wp14:anchorId="294E5763" wp14:editId="6095A4DE">
            <wp:extent cx="5759450" cy="3863975"/>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imc-2002_imc_EOS-U4_with_tablet.jpg"/>
                    <pic:cNvPicPr/>
                  </pic:nvPicPr>
                  <pic:blipFill>
                    <a:blip r:embed="rId8"/>
                    <a:stretch>
                      <a:fillRect/>
                    </a:stretch>
                  </pic:blipFill>
                  <pic:spPr>
                    <a:xfrm>
                      <a:off x="0" y="0"/>
                      <a:ext cx="5759450" cy="3863975"/>
                    </a:xfrm>
                    <a:prstGeom prst="rect">
                      <a:avLst/>
                    </a:prstGeom>
                  </pic:spPr>
                </pic:pic>
              </a:graphicData>
            </a:graphic>
          </wp:inline>
        </w:drawing>
      </w:r>
    </w:p>
    <w:p w14:paraId="2F1CEE4A" w14:textId="77777777" w:rsidR="00977A5E" w:rsidRPr="0084364B" w:rsidRDefault="00977A5E" w:rsidP="00977A5E">
      <w:pPr>
        <w:jc w:val="center"/>
        <w:rPr>
          <w:rFonts w:ascii="Calibri" w:hAnsi="Calibri" w:cs="Calibri"/>
          <w:b/>
          <w:color w:val="004687"/>
          <w:sz w:val="32"/>
          <w:szCs w:val="32"/>
        </w:rPr>
      </w:pPr>
    </w:p>
    <w:p w14:paraId="222A63A0" w14:textId="7DC8BB4D" w:rsidR="00BF1B70" w:rsidRDefault="00437395" w:rsidP="00390F0C">
      <w:pPr>
        <w:autoSpaceDE w:val="0"/>
        <w:autoSpaceDN w:val="0"/>
        <w:adjustRightInd w:val="0"/>
        <w:spacing w:line="360" w:lineRule="auto"/>
        <w:rPr>
          <w:rFonts w:asciiTheme="minorHAnsi" w:hAnsiTheme="minorHAnsi" w:cs="Interstate-Regular"/>
          <w:sz w:val="22"/>
          <w:szCs w:val="22"/>
          <w:lang w:eastAsia="en-US"/>
        </w:rPr>
      </w:pPr>
      <w:r w:rsidRPr="0095676A">
        <w:rPr>
          <w:rFonts w:asciiTheme="minorHAnsi" w:hAnsiTheme="minorHAnsi" w:cs="Interstate-Regular"/>
          <w:sz w:val="22"/>
          <w:szCs w:val="22"/>
          <w:lang w:eastAsia="en-US"/>
        </w:rPr>
        <w:t xml:space="preserve">Berlin, </w:t>
      </w:r>
      <w:r w:rsidR="00936656" w:rsidRPr="00511CC9">
        <w:rPr>
          <w:rFonts w:asciiTheme="minorHAnsi" w:hAnsiTheme="minorHAnsi" w:cs="Interstate-Regular"/>
          <w:sz w:val="22"/>
          <w:szCs w:val="22"/>
          <w:lang w:eastAsia="en-US"/>
        </w:rPr>
        <w:t>1</w:t>
      </w:r>
      <w:r w:rsidR="00416BB1">
        <w:rPr>
          <w:rFonts w:asciiTheme="minorHAnsi" w:hAnsiTheme="minorHAnsi" w:cs="Interstate-Regular"/>
          <w:sz w:val="22"/>
          <w:szCs w:val="22"/>
          <w:lang w:eastAsia="en-US"/>
        </w:rPr>
        <w:t>2</w:t>
      </w:r>
      <w:r w:rsidR="00BF1B70" w:rsidRPr="00511CC9">
        <w:rPr>
          <w:rFonts w:asciiTheme="minorHAnsi" w:hAnsiTheme="minorHAnsi" w:cs="Interstate-Regular"/>
          <w:sz w:val="22"/>
          <w:szCs w:val="22"/>
          <w:lang w:eastAsia="en-US"/>
        </w:rPr>
        <w:t>.</w:t>
      </w:r>
      <w:r w:rsidR="0016667A" w:rsidRPr="00511CC9">
        <w:rPr>
          <w:rFonts w:asciiTheme="minorHAnsi" w:hAnsiTheme="minorHAnsi" w:cs="Interstate-Regular"/>
          <w:sz w:val="22"/>
          <w:szCs w:val="22"/>
          <w:lang w:eastAsia="en-US"/>
        </w:rPr>
        <w:t>0</w:t>
      </w:r>
      <w:r w:rsidR="006E1114" w:rsidRPr="00511CC9">
        <w:rPr>
          <w:rFonts w:asciiTheme="minorHAnsi" w:hAnsiTheme="minorHAnsi" w:cs="Interstate-Regular"/>
          <w:sz w:val="22"/>
          <w:szCs w:val="22"/>
          <w:lang w:eastAsia="en-US"/>
        </w:rPr>
        <w:t>3</w:t>
      </w:r>
      <w:r w:rsidRPr="00511CC9">
        <w:rPr>
          <w:rFonts w:asciiTheme="minorHAnsi" w:hAnsiTheme="minorHAnsi" w:cs="Interstate-Regular"/>
          <w:sz w:val="22"/>
          <w:szCs w:val="22"/>
          <w:lang w:eastAsia="en-US"/>
        </w:rPr>
        <w:t>.201</w:t>
      </w:r>
      <w:r w:rsidR="00936656" w:rsidRPr="00511CC9">
        <w:rPr>
          <w:rFonts w:asciiTheme="minorHAnsi" w:hAnsiTheme="minorHAnsi" w:cs="Interstate-Regular"/>
          <w:sz w:val="22"/>
          <w:szCs w:val="22"/>
          <w:lang w:eastAsia="en-US"/>
        </w:rPr>
        <w:t>9</w:t>
      </w:r>
      <w:r w:rsidR="006C0587">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 xml:space="preserve">– </w:t>
      </w:r>
    </w:p>
    <w:p w14:paraId="758D9FDC" w14:textId="1B3FAB7C" w:rsidR="001B2FE6" w:rsidRPr="00CD06D4" w:rsidRDefault="006E1114" w:rsidP="00817289">
      <w:pPr>
        <w:autoSpaceDE w:val="0"/>
        <w:autoSpaceDN w:val="0"/>
        <w:adjustRightInd w:val="0"/>
        <w:spacing w:line="360" w:lineRule="auto"/>
        <w:rPr>
          <w:rFonts w:asciiTheme="minorHAnsi" w:hAnsiTheme="minorHAnsi" w:cs="Interstate-Regular"/>
          <w:b/>
          <w:sz w:val="22"/>
          <w:szCs w:val="22"/>
          <w:lang w:eastAsia="en-US"/>
        </w:rPr>
      </w:pPr>
      <w:r w:rsidRPr="00CD06D4">
        <w:rPr>
          <w:rFonts w:asciiTheme="minorHAnsi" w:hAnsiTheme="minorHAnsi" w:cs="Interstate-Regular"/>
          <w:b/>
          <w:sz w:val="22"/>
          <w:szCs w:val="22"/>
          <w:lang w:eastAsia="en-US"/>
        </w:rPr>
        <w:t>Zur Fachmesse SENSOR+TEST</w:t>
      </w:r>
      <w:r w:rsidR="006C0587" w:rsidRPr="00CD06D4">
        <w:rPr>
          <w:rFonts w:asciiTheme="minorHAnsi" w:hAnsiTheme="minorHAnsi" w:cs="Interstate-Regular"/>
          <w:b/>
          <w:sz w:val="22"/>
          <w:szCs w:val="22"/>
          <w:lang w:eastAsia="en-US"/>
        </w:rPr>
        <w:t xml:space="preserve"> </w:t>
      </w:r>
      <w:r w:rsidRPr="00CD06D4">
        <w:rPr>
          <w:rFonts w:asciiTheme="minorHAnsi" w:hAnsiTheme="minorHAnsi" w:cs="Interstate-Regular"/>
          <w:b/>
          <w:sz w:val="22"/>
          <w:szCs w:val="22"/>
          <w:lang w:eastAsia="en-US"/>
        </w:rPr>
        <w:t xml:space="preserve">in Nürnberg </w:t>
      </w:r>
      <w:r w:rsidR="006964C3" w:rsidRPr="00CD06D4">
        <w:rPr>
          <w:rFonts w:asciiTheme="minorHAnsi" w:hAnsiTheme="minorHAnsi" w:cs="Interstate-Regular"/>
          <w:b/>
          <w:sz w:val="22"/>
          <w:szCs w:val="22"/>
          <w:lang w:eastAsia="en-US"/>
        </w:rPr>
        <w:t>präsentiert</w:t>
      </w:r>
      <w:r w:rsidRPr="00CD06D4">
        <w:rPr>
          <w:rFonts w:asciiTheme="minorHAnsi" w:hAnsiTheme="minorHAnsi" w:cs="Interstate-Regular"/>
          <w:b/>
          <w:sz w:val="22"/>
          <w:szCs w:val="22"/>
          <w:lang w:eastAsia="en-US"/>
        </w:rPr>
        <w:t xml:space="preserve"> d</w:t>
      </w:r>
      <w:r w:rsidR="00D423B9" w:rsidRPr="00CD06D4">
        <w:rPr>
          <w:rFonts w:asciiTheme="minorHAnsi" w:hAnsiTheme="minorHAnsi" w:cs="Interstate-Regular"/>
          <w:b/>
          <w:sz w:val="22"/>
          <w:szCs w:val="22"/>
          <w:lang w:eastAsia="en-US"/>
        </w:rPr>
        <w:t xml:space="preserve">ie imc </w:t>
      </w:r>
      <w:r w:rsidR="00936656" w:rsidRPr="00CD06D4">
        <w:rPr>
          <w:rFonts w:asciiTheme="minorHAnsi" w:hAnsiTheme="minorHAnsi" w:cs="Interstate-Regular"/>
          <w:b/>
          <w:sz w:val="22"/>
          <w:szCs w:val="22"/>
          <w:lang w:eastAsia="en-US"/>
        </w:rPr>
        <w:t>Test &amp; Measurement</w:t>
      </w:r>
      <w:r w:rsidR="00D423B9" w:rsidRPr="00CD06D4">
        <w:rPr>
          <w:rFonts w:asciiTheme="minorHAnsi" w:hAnsiTheme="minorHAnsi" w:cs="Interstate-Regular"/>
          <w:b/>
          <w:sz w:val="22"/>
          <w:szCs w:val="22"/>
          <w:lang w:eastAsia="en-US"/>
        </w:rPr>
        <w:t xml:space="preserve"> GmbH</w:t>
      </w:r>
      <w:r w:rsidR="006C0587" w:rsidRPr="00CD06D4">
        <w:rPr>
          <w:rFonts w:asciiTheme="minorHAnsi" w:hAnsiTheme="minorHAnsi" w:cs="Interstate-Regular"/>
          <w:b/>
          <w:sz w:val="22"/>
          <w:szCs w:val="22"/>
          <w:lang w:eastAsia="en-US"/>
        </w:rPr>
        <w:t xml:space="preserve"> </w:t>
      </w:r>
      <w:r w:rsidR="008009C0" w:rsidRPr="00CD06D4">
        <w:rPr>
          <w:rFonts w:asciiTheme="minorHAnsi" w:hAnsiTheme="minorHAnsi" w:cs="Interstate-Regular"/>
          <w:b/>
          <w:sz w:val="22"/>
          <w:szCs w:val="22"/>
          <w:lang w:eastAsia="en-US"/>
        </w:rPr>
        <w:t xml:space="preserve">mit imc </w:t>
      </w:r>
      <w:r w:rsidR="00385076">
        <w:rPr>
          <w:rFonts w:asciiTheme="minorHAnsi" w:hAnsiTheme="minorHAnsi" w:cs="Interstate-Regular"/>
          <w:b/>
          <w:sz w:val="22"/>
          <w:szCs w:val="22"/>
          <w:lang w:eastAsia="en-US"/>
        </w:rPr>
        <w:t>EOS ihr erstes Messsystem</w:t>
      </w:r>
      <w:r w:rsidR="006D4F0C">
        <w:rPr>
          <w:rFonts w:asciiTheme="minorHAnsi" w:hAnsiTheme="minorHAnsi" w:cs="Interstate-Regular"/>
          <w:b/>
          <w:sz w:val="22"/>
          <w:szCs w:val="22"/>
          <w:lang w:eastAsia="en-US"/>
        </w:rPr>
        <w:t>,</w:t>
      </w:r>
      <w:r w:rsidR="006669C5">
        <w:rPr>
          <w:rFonts w:asciiTheme="minorHAnsi" w:hAnsiTheme="minorHAnsi" w:cs="Interstate-Regular"/>
          <w:b/>
          <w:sz w:val="22"/>
          <w:szCs w:val="22"/>
          <w:lang w:eastAsia="en-US"/>
        </w:rPr>
        <w:t xml:space="preserve"> das in den M</w:t>
      </w:r>
      <w:r w:rsidR="00AE2760">
        <w:rPr>
          <w:rFonts w:asciiTheme="minorHAnsi" w:hAnsiTheme="minorHAnsi" w:cs="Interstate-Regular"/>
          <w:b/>
          <w:sz w:val="22"/>
          <w:szCs w:val="22"/>
          <w:lang w:eastAsia="en-US"/>
        </w:rPr>
        <w:t>egahertz</w:t>
      </w:r>
      <w:r w:rsidR="006669C5">
        <w:rPr>
          <w:rFonts w:asciiTheme="minorHAnsi" w:hAnsiTheme="minorHAnsi" w:cs="Interstate-Regular"/>
          <w:b/>
          <w:sz w:val="22"/>
          <w:szCs w:val="22"/>
          <w:lang w:eastAsia="en-US"/>
        </w:rPr>
        <w:t>-Bereich vorstößt</w:t>
      </w:r>
      <w:r w:rsidR="00385076">
        <w:rPr>
          <w:rFonts w:asciiTheme="minorHAnsi" w:hAnsiTheme="minorHAnsi" w:cs="Interstate-Regular"/>
          <w:b/>
          <w:sz w:val="22"/>
          <w:szCs w:val="22"/>
          <w:lang w:eastAsia="en-US"/>
        </w:rPr>
        <w:t xml:space="preserve">. Mit Abtastraten von bis zu 4 MHz lassen </w:t>
      </w:r>
      <w:r w:rsidR="00101B1D">
        <w:rPr>
          <w:rFonts w:asciiTheme="minorHAnsi" w:hAnsiTheme="minorHAnsi" w:cs="Interstate-Regular"/>
          <w:b/>
          <w:sz w:val="22"/>
          <w:szCs w:val="22"/>
          <w:lang w:eastAsia="en-US"/>
        </w:rPr>
        <w:t xml:space="preserve">sich </w:t>
      </w:r>
      <w:r w:rsidR="00385076">
        <w:rPr>
          <w:rFonts w:asciiTheme="minorHAnsi" w:hAnsiTheme="minorHAnsi" w:cs="Interstate-Regular"/>
          <w:b/>
          <w:sz w:val="22"/>
          <w:szCs w:val="22"/>
          <w:lang w:eastAsia="en-US"/>
        </w:rPr>
        <w:t>sehr schnelle</w:t>
      </w:r>
      <w:r w:rsidR="00AE2760">
        <w:rPr>
          <w:rFonts w:asciiTheme="minorHAnsi" w:hAnsiTheme="minorHAnsi" w:cs="Interstate-Regular"/>
          <w:b/>
          <w:sz w:val="22"/>
          <w:szCs w:val="22"/>
          <w:lang w:eastAsia="en-US"/>
        </w:rPr>
        <w:t>, dynamische</w:t>
      </w:r>
      <w:r w:rsidR="00385076">
        <w:rPr>
          <w:rFonts w:asciiTheme="minorHAnsi" w:hAnsiTheme="minorHAnsi" w:cs="Interstate-Regular"/>
          <w:b/>
          <w:sz w:val="22"/>
          <w:szCs w:val="22"/>
          <w:lang w:eastAsia="en-US"/>
        </w:rPr>
        <w:t xml:space="preserve"> Vorgänge </w:t>
      </w:r>
      <w:r w:rsidR="002747A3">
        <w:rPr>
          <w:rFonts w:asciiTheme="minorHAnsi" w:hAnsiTheme="minorHAnsi" w:cs="Interstate-Regular"/>
          <w:b/>
          <w:sz w:val="22"/>
          <w:szCs w:val="22"/>
          <w:lang w:eastAsia="en-US"/>
        </w:rPr>
        <w:t>genau</w:t>
      </w:r>
      <w:r w:rsidR="00385076">
        <w:rPr>
          <w:rFonts w:asciiTheme="minorHAnsi" w:hAnsiTheme="minorHAnsi" w:cs="Interstate-Regular"/>
          <w:b/>
          <w:sz w:val="22"/>
          <w:szCs w:val="22"/>
          <w:lang w:eastAsia="en-US"/>
        </w:rPr>
        <w:t xml:space="preserve"> untersuchen</w:t>
      </w:r>
      <w:bookmarkStart w:id="0" w:name="_Hlk33779081"/>
      <w:r w:rsidR="00385076">
        <w:rPr>
          <w:rFonts w:asciiTheme="minorHAnsi" w:hAnsiTheme="minorHAnsi" w:cs="Interstate-Regular"/>
          <w:b/>
          <w:sz w:val="22"/>
          <w:szCs w:val="22"/>
          <w:lang w:eastAsia="en-US"/>
        </w:rPr>
        <w:t>. Ein vierkanaliger, isolierte</w:t>
      </w:r>
      <w:r w:rsidR="006669C5">
        <w:rPr>
          <w:rFonts w:asciiTheme="minorHAnsi" w:hAnsiTheme="minorHAnsi" w:cs="Interstate-Regular"/>
          <w:b/>
          <w:sz w:val="22"/>
          <w:szCs w:val="22"/>
          <w:lang w:eastAsia="en-US"/>
        </w:rPr>
        <w:t>r</w:t>
      </w:r>
      <w:r w:rsidR="00385076">
        <w:rPr>
          <w:rFonts w:asciiTheme="minorHAnsi" w:hAnsiTheme="minorHAnsi" w:cs="Interstate-Regular"/>
          <w:b/>
          <w:sz w:val="22"/>
          <w:szCs w:val="22"/>
          <w:lang w:eastAsia="en-US"/>
        </w:rPr>
        <w:t xml:space="preserve"> </w:t>
      </w:r>
      <w:r w:rsidR="00511CF6">
        <w:rPr>
          <w:rFonts w:asciiTheme="minorHAnsi" w:hAnsiTheme="minorHAnsi" w:cs="Interstate-Regular"/>
          <w:b/>
          <w:sz w:val="22"/>
          <w:szCs w:val="22"/>
          <w:lang w:eastAsia="en-US"/>
        </w:rPr>
        <w:t>M</w:t>
      </w:r>
      <w:r w:rsidR="00385076">
        <w:rPr>
          <w:rFonts w:asciiTheme="minorHAnsi" w:hAnsiTheme="minorHAnsi" w:cs="Interstate-Regular"/>
          <w:b/>
          <w:sz w:val="22"/>
          <w:szCs w:val="22"/>
          <w:lang w:eastAsia="en-US"/>
        </w:rPr>
        <w:t>essverstärker erlaubt den direkten Anschluss von Spannung, Stromwandlern</w:t>
      </w:r>
      <w:r w:rsidR="0085191A">
        <w:rPr>
          <w:rFonts w:asciiTheme="minorHAnsi" w:hAnsiTheme="minorHAnsi" w:cs="Interstate-Regular"/>
          <w:b/>
          <w:sz w:val="22"/>
          <w:szCs w:val="22"/>
          <w:lang w:eastAsia="en-US"/>
        </w:rPr>
        <w:t xml:space="preserve"> und</w:t>
      </w:r>
      <w:r w:rsidR="00385076">
        <w:rPr>
          <w:rFonts w:asciiTheme="minorHAnsi" w:hAnsiTheme="minorHAnsi" w:cs="Interstate-Regular"/>
          <w:b/>
          <w:sz w:val="22"/>
          <w:szCs w:val="22"/>
          <w:lang w:eastAsia="en-US"/>
        </w:rPr>
        <w:t xml:space="preserve"> </w:t>
      </w:r>
      <w:r w:rsidR="00FB249F">
        <w:rPr>
          <w:rFonts w:asciiTheme="minorHAnsi" w:hAnsiTheme="minorHAnsi" w:cs="Interstate-Regular"/>
          <w:b/>
          <w:sz w:val="22"/>
          <w:szCs w:val="22"/>
          <w:lang w:eastAsia="en-US"/>
        </w:rPr>
        <w:t>IEPE-</w:t>
      </w:r>
      <w:r w:rsidR="00A07D27">
        <w:rPr>
          <w:rFonts w:asciiTheme="minorHAnsi" w:hAnsiTheme="minorHAnsi" w:cs="Interstate-Regular"/>
          <w:b/>
          <w:sz w:val="22"/>
          <w:szCs w:val="22"/>
          <w:lang w:eastAsia="en-US"/>
        </w:rPr>
        <w:t xml:space="preserve">Sensoren für </w:t>
      </w:r>
      <w:r w:rsidR="002747A3">
        <w:rPr>
          <w:rFonts w:asciiTheme="minorHAnsi" w:hAnsiTheme="minorHAnsi" w:cs="Interstate-Regular"/>
          <w:b/>
          <w:sz w:val="22"/>
          <w:szCs w:val="22"/>
          <w:lang w:eastAsia="en-US"/>
        </w:rPr>
        <w:t>Beschleunigung</w:t>
      </w:r>
      <w:r w:rsidR="00A07D27">
        <w:rPr>
          <w:rFonts w:asciiTheme="minorHAnsi" w:hAnsiTheme="minorHAnsi" w:cs="Interstate-Regular"/>
          <w:b/>
          <w:sz w:val="22"/>
          <w:szCs w:val="22"/>
          <w:lang w:eastAsia="en-US"/>
        </w:rPr>
        <w:t>, Schall oder</w:t>
      </w:r>
      <w:r w:rsidR="002747A3">
        <w:rPr>
          <w:rFonts w:asciiTheme="minorHAnsi" w:hAnsiTheme="minorHAnsi" w:cs="Interstate-Regular"/>
          <w:b/>
          <w:sz w:val="22"/>
          <w:szCs w:val="22"/>
          <w:lang w:eastAsia="en-US"/>
        </w:rPr>
        <w:t xml:space="preserve"> </w:t>
      </w:r>
      <w:r w:rsidR="007C3BD4">
        <w:rPr>
          <w:rFonts w:asciiTheme="minorHAnsi" w:hAnsiTheme="minorHAnsi" w:cs="Interstate-Regular"/>
          <w:b/>
          <w:sz w:val="22"/>
          <w:szCs w:val="22"/>
          <w:lang w:eastAsia="en-US"/>
        </w:rPr>
        <w:t>Kraft</w:t>
      </w:r>
      <w:r w:rsidR="002747A3">
        <w:rPr>
          <w:rFonts w:asciiTheme="minorHAnsi" w:hAnsiTheme="minorHAnsi" w:cs="Interstate-Regular"/>
          <w:b/>
          <w:sz w:val="22"/>
          <w:szCs w:val="22"/>
          <w:lang w:eastAsia="en-US"/>
        </w:rPr>
        <w:t>.</w:t>
      </w:r>
      <w:bookmarkEnd w:id="0"/>
      <w:r w:rsidR="00385076">
        <w:rPr>
          <w:rFonts w:asciiTheme="minorHAnsi" w:hAnsiTheme="minorHAnsi" w:cs="Interstate-Regular"/>
          <w:b/>
          <w:sz w:val="22"/>
          <w:szCs w:val="22"/>
          <w:lang w:eastAsia="en-US"/>
        </w:rPr>
        <w:t xml:space="preserve"> </w:t>
      </w:r>
      <w:r w:rsidR="002747A3">
        <w:rPr>
          <w:rFonts w:asciiTheme="minorHAnsi" w:hAnsiTheme="minorHAnsi" w:cs="Interstate-Regular"/>
          <w:b/>
          <w:sz w:val="22"/>
          <w:szCs w:val="22"/>
          <w:lang w:eastAsia="en-US"/>
        </w:rPr>
        <w:t>Die Einsatzgebiete sind damit vielfältig: vom High-Speed-Reco</w:t>
      </w:r>
      <w:r w:rsidR="001875B2">
        <w:rPr>
          <w:rFonts w:asciiTheme="minorHAnsi" w:hAnsiTheme="minorHAnsi" w:cs="Interstate-Regular"/>
          <w:b/>
          <w:sz w:val="22"/>
          <w:szCs w:val="22"/>
          <w:lang w:eastAsia="en-US"/>
        </w:rPr>
        <w:t>r</w:t>
      </w:r>
      <w:r w:rsidR="002747A3">
        <w:rPr>
          <w:rFonts w:asciiTheme="minorHAnsi" w:hAnsiTheme="minorHAnsi" w:cs="Interstate-Regular"/>
          <w:b/>
          <w:sz w:val="22"/>
          <w:szCs w:val="22"/>
          <w:lang w:eastAsia="en-US"/>
        </w:rPr>
        <w:t xml:space="preserve">der-Einsatz bei Sprengversuchen über Körperschall- und Vibrationsmessungen, </w:t>
      </w:r>
      <w:r w:rsidR="00101B1D">
        <w:rPr>
          <w:rFonts w:asciiTheme="minorHAnsi" w:hAnsiTheme="minorHAnsi" w:cs="Interstate-Regular"/>
          <w:b/>
          <w:sz w:val="22"/>
          <w:szCs w:val="22"/>
          <w:lang w:eastAsia="en-US"/>
        </w:rPr>
        <w:t>Analyse</w:t>
      </w:r>
      <w:r w:rsidR="00441E7E">
        <w:rPr>
          <w:rFonts w:asciiTheme="minorHAnsi" w:hAnsiTheme="minorHAnsi" w:cs="Interstate-Regular"/>
          <w:b/>
          <w:sz w:val="22"/>
          <w:szCs w:val="22"/>
          <w:lang w:eastAsia="en-US"/>
        </w:rPr>
        <w:t xml:space="preserve"> von Schaltvorgängen </w:t>
      </w:r>
      <w:r w:rsidR="00101B1D">
        <w:rPr>
          <w:rFonts w:asciiTheme="minorHAnsi" w:hAnsiTheme="minorHAnsi" w:cs="Interstate-Regular"/>
          <w:b/>
          <w:sz w:val="22"/>
          <w:szCs w:val="22"/>
          <w:lang w:eastAsia="en-US"/>
        </w:rPr>
        <w:t>an</w:t>
      </w:r>
      <w:r w:rsidR="00441E7E">
        <w:rPr>
          <w:rFonts w:asciiTheme="minorHAnsi" w:hAnsiTheme="minorHAnsi" w:cs="Interstate-Regular"/>
          <w:b/>
          <w:sz w:val="22"/>
          <w:szCs w:val="22"/>
          <w:lang w:eastAsia="en-US"/>
        </w:rPr>
        <w:t xml:space="preserve"> Steuergeräten oder </w:t>
      </w:r>
      <w:r w:rsidR="002747A3">
        <w:rPr>
          <w:rFonts w:asciiTheme="minorHAnsi" w:hAnsiTheme="minorHAnsi" w:cs="Interstate-Regular"/>
          <w:b/>
          <w:sz w:val="22"/>
          <w:szCs w:val="22"/>
          <w:lang w:eastAsia="en-US"/>
        </w:rPr>
        <w:t>Airbag- und Crash-Tests bis hin zu E-Mobility-Untersuchungen.</w:t>
      </w:r>
      <w:r w:rsidR="004600F4">
        <w:rPr>
          <w:rFonts w:asciiTheme="minorHAnsi" w:hAnsiTheme="minorHAnsi" w:cs="Interstate-Regular"/>
          <w:b/>
          <w:sz w:val="22"/>
          <w:szCs w:val="22"/>
          <w:lang w:eastAsia="en-US"/>
        </w:rPr>
        <w:t xml:space="preserve"> Besonders </w:t>
      </w:r>
      <w:r w:rsidR="00E2459D">
        <w:rPr>
          <w:rFonts w:asciiTheme="minorHAnsi" w:hAnsiTheme="minorHAnsi" w:cs="Interstate-Regular"/>
          <w:b/>
          <w:sz w:val="22"/>
          <w:szCs w:val="22"/>
          <w:lang w:eastAsia="en-US"/>
        </w:rPr>
        <w:t xml:space="preserve">attraktiv </w:t>
      </w:r>
      <w:r w:rsidR="004600F4">
        <w:rPr>
          <w:rFonts w:asciiTheme="minorHAnsi" w:hAnsiTheme="minorHAnsi" w:cs="Interstate-Regular"/>
          <w:b/>
          <w:sz w:val="22"/>
          <w:szCs w:val="22"/>
          <w:lang w:eastAsia="en-US"/>
        </w:rPr>
        <w:t xml:space="preserve">ist dabei </w:t>
      </w:r>
      <w:r w:rsidR="003D5164">
        <w:rPr>
          <w:rFonts w:asciiTheme="minorHAnsi" w:hAnsiTheme="minorHAnsi" w:cs="Interstate-Regular"/>
          <w:b/>
          <w:sz w:val="22"/>
          <w:szCs w:val="22"/>
          <w:lang w:eastAsia="en-US"/>
        </w:rPr>
        <w:t>die Möglichkeit</w:t>
      </w:r>
      <w:r w:rsidR="006669C5">
        <w:rPr>
          <w:rFonts w:asciiTheme="minorHAnsi" w:hAnsiTheme="minorHAnsi" w:cs="Interstate-Regular"/>
          <w:b/>
          <w:sz w:val="22"/>
          <w:szCs w:val="22"/>
          <w:lang w:eastAsia="en-US"/>
        </w:rPr>
        <w:t>,</w:t>
      </w:r>
      <w:r w:rsidR="003D5164">
        <w:rPr>
          <w:rFonts w:asciiTheme="minorHAnsi" w:hAnsiTheme="minorHAnsi" w:cs="Interstate-Regular"/>
          <w:b/>
          <w:sz w:val="22"/>
          <w:szCs w:val="22"/>
          <w:lang w:eastAsia="en-US"/>
        </w:rPr>
        <w:t xml:space="preserve"> imc EOS gemeinsam mit </w:t>
      </w:r>
      <w:r w:rsidR="00D02E3C">
        <w:rPr>
          <w:rFonts w:asciiTheme="minorHAnsi" w:hAnsiTheme="minorHAnsi" w:cs="Interstate-Regular"/>
          <w:b/>
          <w:sz w:val="22"/>
          <w:szCs w:val="22"/>
          <w:lang w:eastAsia="en-US"/>
        </w:rPr>
        <w:t>weiteren</w:t>
      </w:r>
      <w:r w:rsidR="004600F4">
        <w:rPr>
          <w:rFonts w:asciiTheme="minorHAnsi" w:hAnsiTheme="minorHAnsi" w:cs="Interstate-Regular"/>
          <w:b/>
          <w:sz w:val="22"/>
          <w:szCs w:val="22"/>
          <w:lang w:eastAsia="en-US"/>
        </w:rPr>
        <w:t xml:space="preserve"> imc Messsystemen</w:t>
      </w:r>
      <w:r w:rsidR="003D5164">
        <w:rPr>
          <w:rFonts w:asciiTheme="minorHAnsi" w:hAnsiTheme="minorHAnsi" w:cs="Interstate-Regular"/>
          <w:b/>
          <w:sz w:val="22"/>
          <w:szCs w:val="22"/>
          <w:lang w:eastAsia="en-US"/>
        </w:rPr>
        <w:t xml:space="preserve"> synchron zu betreiben</w:t>
      </w:r>
      <w:r w:rsidR="00511CF6">
        <w:rPr>
          <w:rFonts w:asciiTheme="minorHAnsi" w:hAnsiTheme="minorHAnsi" w:cs="Interstate-Regular"/>
          <w:b/>
          <w:sz w:val="22"/>
          <w:szCs w:val="22"/>
          <w:lang w:eastAsia="en-US"/>
        </w:rPr>
        <w:t>.</w:t>
      </w:r>
    </w:p>
    <w:p w14:paraId="26A8F3C6" w14:textId="74A27D66" w:rsidR="008E1C6D" w:rsidRDefault="007748C2" w:rsidP="0081728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lastRenderedPageBreak/>
        <w:t>i</w:t>
      </w:r>
      <w:r w:rsidR="00511CF6">
        <w:rPr>
          <w:rFonts w:asciiTheme="minorHAnsi" w:hAnsiTheme="minorHAnsi" w:cs="Interstate-Regular"/>
          <w:sz w:val="22"/>
          <w:szCs w:val="22"/>
          <w:lang w:eastAsia="en-US"/>
        </w:rPr>
        <w:t>mc</w:t>
      </w:r>
      <w:r>
        <w:rPr>
          <w:rFonts w:asciiTheme="minorHAnsi" w:hAnsiTheme="minorHAnsi" w:cs="Interstate-Regular"/>
          <w:sz w:val="22"/>
          <w:szCs w:val="22"/>
          <w:lang w:eastAsia="en-US"/>
        </w:rPr>
        <w:t xml:space="preserve"> </w:t>
      </w:r>
      <w:r w:rsidR="00511CF6">
        <w:rPr>
          <w:rFonts w:asciiTheme="minorHAnsi" w:hAnsiTheme="minorHAnsi" w:cs="Interstate-Regular"/>
          <w:sz w:val="22"/>
          <w:szCs w:val="22"/>
          <w:lang w:eastAsia="en-US"/>
        </w:rPr>
        <w:t>EOS</w:t>
      </w:r>
      <w:r w:rsidR="007342E7">
        <w:rPr>
          <w:rFonts w:asciiTheme="minorHAnsi" w:hAnsiTheme="minorHAnsi" w:cs="Interstate-Regular"/>
          <w:sz w:val="22"/>
          <w:szCs w:val="22"/>
          <w:lang w:eastAsia="en-US"/>
        </w:rPr>
        <w:t xml:space="preserve"> </w:t>
      </w:r>
      <w:r w:rsidR="005E6C90">
        <w:rPr>
          <w:rFonts w:asciiTheme="minorHAnsi" w:hAnsiTheme="minorHAnsi" w:cs="Interstate-Regular"/>
          <w:sz w:val="22"/>
          <w:szCs w:val="22"/>
          <w:lang w:eastAsia="en-US"/>
        </w:rPr>
        <w:t xml:space="preserve">ist </w:t>
      </w:r>
      <w:r w:rsidR="00511CF6">
        <w:rPr>
          <w:rFonts w:asciiTheme="minorHAnsi" w:hAnsiTheme="minorHAnsi" w:cs="Interstate-Regular"/>
          <w:sz w:val="22"/>
          <w:szCs w:val="22"/>
          <w:lang w:eastAsia="en-US"/>
        </w:rPr>
        <w:t>mit</w:t>
      </w:r>
      <w:r w:rsidR="004A7889">
        <w:rPr>
          <w:rFonts w:asciiTheme="minorHAnsi" w:hAnsiTheme="minorHAnsi" w:cs="Interstate-Regular"/>
          <w:sz w:val="22"/>
          <w:szCs w:val="22"/>
          <w:lang w:eastAsia="en-US"/>
        </w:rPr>
        <w:t xml:space="preserve"> </w:t>
      </w:r>
      <w:r w:rsidR="000679E2">
        <w:rPr>
          <w:rFonts w:asciiTheme="minorHAnsi" w:hAnsiTheme="minorHAnsi" w:cs="Interstate-Regular"/>
          <w:sz w:val="22"/>
          <w:szCs w:val="22"/>
          <w:lang w:eastAsia="en-US"/>
        </w:rPr>
        <w:t xml:space="preserve">vier </w:t>
      </w:r>
      <w:r w:rsidR="006669C5">
        <w:rPr>
          <w:rFonts w:asciiTheme="minorHAnsi" w:hAnsiTheme="minorHAnsi" w:cs="Interstate-Regular"/>
          <w:sz w:val="22"/>
          <w:szCs w:val="22"/>
          <w:lang w:eastAsia="en-US"/>
        </w:rPr>
        <w:t xml:space="preserve">individuell galvanisch isolierten </w:t>
      </w:r>
      <w:r w:rsidR="004A7889">
        <w:rPr>
          <w:rFonts w:asciiTheme="minorHAnsi" w:hAnsiTheme="minorHAnsi" w:cs="Interstate-Regular"/>
          <w:sz w:val="22"/>
          <w:szCs w:val="22"/>
          <w:lang w:eastAsia="en-US"/>
        </w:rPr>
        <w:t>Präzision</w:t>
      </w:r>
      <w:r w:rsidR="006669C5">
        <w:rPr>
          <w:rFonts w:asciiTheme="minorHAnsi" w:hAnsiTheme="minorHAnsi" w:cs="Interstate-Regular"/>
          <w:sz w:val="22"/>
          <w:szCs w:val="22"/>
          <w:lang w:eastAsia="en-US"/>
        </w:rPr>
        <w:t>s</w:t>
      </w:r>
      <w:r w:rsidR="004A7889">
        <w:rPr>
          <w:rFonts w:asciiTheme="minorHAnsi" w:hAnsiTheme="minorHAnsi" w:cs="Interstate-Regular"/>
          <w:sz w:val="22"/>
          <w:szCs w:val="22"/>
          <w:lang w:eastAsia="en-US"/>
        </w:rPr>
        <w:t>-</w:t>
      </w:r>
      <w:r w:rsidR="00511CF6">
        <w:rPr>
          <w:rFonts w:asciiTheme="minorHAnsi" w:hAnsiTheme="minorHAnsi" w:cs="Interstate-Regular"/>
          <w:sz w:val="22"/>
          <w:szCs w:val="22"/>
          <w:lang w:eastAsia="en-US"/>
        </w:rPr>
        <w:t>Messverstärker</w:t>
      </w:r>
      <w:r w:rsidR="006669C5">
        <w:rPr>
          <w:rFonts w:asciiTheme="minorHAnsi" w:hAnsiTheme="minorHAnsi" w:cs="Interstate-Regular"/>
          <w:sz w:val="22"/>
          <w:szCs w:val="22"/>
          <w:lang w:eastAsia="en-US"/>
        </w:rPr>
        <w:t>n</w:t>
      </w:r>
      <w:r w:rsidR="000679E2">
        <w:rPr>
          <w:rFonts w:asciiTheme="minorHAnsi" w:hAnsiTheme="minorHAnsi" w:cs="Interstate-Regular"/>
          <w:sz w:val="22"/>
          <w:szCs w:val="22"/>
          <w:lang w:eastAsia="en-US"/>
        </w:rPr>
        <w:t xml:space="preserve"> ausgestattet</w:t>
      </w:r>
      <w:r w:rsidR="00397147">
        <w:rPr>
          <w:rFonts w:asciiTheme="minorHAnsi" w:hAnsiTheme="minorHAnsi" w:cs="Interstate-Regular"/>
          <w:sz w:val="22"/>
          <w:szCs w:val="22"/>
          <w:lang w:eastAsia="en-US"/>
        </w:rPr>
        <w:t>.</w:t>
      </w:r>
      <w:r>
        <w:rPr>
          <w:rFonts w:asciiTheme="minorHAnsi" w:hAnsiTheme="minorHAnsi" w:cs="Interstate-Regular"/>
          <w:sz w:val="22"/>
          <w:szCs w:val="22"/>
          <w:lang w:eastAsia="en-US"/>
        </w:rPr>
        <w:t xml:space="preserve"> </w:t>
      </w:r>
      <w:r w:rsidR="00397147">
        <w:rPr>
          <w:rFonts w:asciiTheme="minorHAnsi" w:hAnsiTheme="minorHAnsi" w:cs="Interstate-Regular"/>
          <w:sz w:val="22"/>
          <w:szCs w:val="22"/>
          <w:lang w:eastAsia="en-US"/>
        </w:rPr>
        <w:t>Der Signalanschluss erfolgt wah</w:t>
      </w:r>
      <w:r w:rsidR="0022365E">
        <w:rPr>
          <w:rFonts w:asciiTheme="minorHAnsi" w:hAnsiTheme="minorHAnsi" w:cs="Interstate-Regular"/>
          <w:sz w:val="22"/>
          <w:szCs w:val="22"/>
          <w:lang w:eastAsia="en-US"/>
        </w:rPr>
        <w:t>l</w:t>
      </w:r>
      <w:r w:rsidR="00397147">
        <w:rPr>
          <w:rFonts w:asciiTheme="minorHAnsi" w:hAnsiTheme="minorHAnsi" w:cs="Interstate-Regular"/>
          <w:sz w:val="22"/>
          <w:szCs w:val="22"/>
          <w:lang w:eastAsia="en-US"/>
        </w:rPr>
        <w:t>weise über BNC oder LEMO</w:t>
      </w:r>
      <w:r w:rsidR="008541C3">
        <w:rPr>
          <w:rFonts w:asciiTheme="minorHAnsi" w:hAnsiTheme="minorHAnsi" w:cs="Interstate-Regular"/>
          <w:sz w:val="22"/>
          <w:szCs w:val="22"/>
          <w:lang w:eastAsia="en-US"/>
        </w:rPr>
        <w:t>.</w:t>
      </w:r>
      <w:r w:rsidR="00F96EF1">
        <w:rPr>
          <w:rFonts w:asciiTheme="minorHAnsi" w:hAnsiTheme="minorHAnsi" w:cs="Interstate-Regular"/>
          <w:sz w:val="22"/>
          <w:szCs w:val="22"/>
          <w:lang w:eastAsia="en-US"/>
        </w:rPr>
        <w:t xml:space="preserve"> </w:t>
      </w:r>
      <w:r w:rsidR="0022365E">
        <w:rPr>
          <w:rFonts w:asciiTheme="minorHAnsi" w:hAnsiTheme="minorHAnsi" w:cs="Interstate-Regular"/>
          <w:sz w:val="22"/>
          <w:szCs w:val="22"/>
          <w:lang w:eastAsia="en-US"/>
        </w:rPr>
        <w:t>Gemessen werden können</w:t>
      </w:r>
      <w:r w:rsidR="00F96EF1">
        <w:rPr>
          <w:rFonts w:asciiTheme="minorHAnsi" w:hAnsiTheme="minorHAnsi" w:cs="Interstate-Regular"/>
          <w:sz w:val="22"/>
          <w:szCs w:val="22"/>
          <w:lang w:eastAsia="en-US"/>
        </w:rPr>
        <w:t xml:space="preserve"> </w:t>
      </w:r>
      <w:r w:rsidR="004A7889">
        <w:rPr>
          <w:rFonts w:asciiTheme="minorHAnsi" w:hAnsiTheme="minorHAnsi" w:cs="Interstate-Regular"/>
          <w:sz w:val="22"/>
          <w:szCs w:val="22"/>
          <w:lang w:eastAsia="en-US"/>
        </w:rPr>
        <w:t xml:space="preserve">Spannungssignale bis </w:t>
      </w:r>
      <w:r w:rsidR="00B97930">
        <w:rPr>
          <w:rFonts w:asciiTheme="minorHAnsi" w:hAnsiTheme="minorHAnsi" w:cstheme="minorHAnsi"/>
          <w:sz w:val="22"/>
          <w:szCs w:val="22"/>
          <w:lang w:eastAsia="en-US"/>
        </w:rPr>
        <w:t>±</w:t>
      </w:r>
      <w:r w:rsidR="004A7889">
        <w:rPr>
          <w:rFonts w:asciiTheme="minorHAnsi" w:hAnsiTheme="minorHAnsi" w:cs="Interstate-Regular"/>
          <w:sz w:val="22"/>
          <w:szCs w:val="22"/>
          <w:lang w:eastAsia="en-US"/>
        </w:rPr>
        <w:t>60 V</w:t>
      </w:r>
      <w:r w:rsidR="00F96EF1">
        <w:rPr>
          <w:rFonts w:asciiTheme="minorHAnsi" w:hAnsiTheme="minorHAnsi" w:cs="Interstate-Regular"/>
          <w:sz w:val="22"/>
          <w:szCs w:val="22"/>
          <w:lang w:eastAsia="en-US"/>
        </w:rPr>
        <w:t xml:space="preserve">, </w:t>
      </w:r>
      <w:r w:rsidR="004A7889">
        <w:rPr>
          <w:rFonts w:asciiTheme="minorHAnsi" w:hAnsiTheme="minorHAnsi" w:cs="Interstate-Regular"/>
          <w:sz w:val="22"/>
          <w:szCs w:val="22"/>
          <w:lang w:eastAsia="en-US"/>
        </w:rPr>
        <w:t>IE</w:t>
      </w:r>
      <w:r w:rsidR="00B97930">
        <w:rPr>
          <w:rFonts w:asciiTheme="minorHAnsi" w:hAnsiTheme="minorHAnsi" w:cs="Interstate-Regular"/>
          <w:sz w:val="22"/>
          <w:szCs w:val="22"/>
          <w:lang w:eastAsia="en-US"/>
        </w:rPr>
        <w:t>P</w:t>
      </w:r>
      <w:r w:rsidR="004A7889">
        <w:rPr>
          <w:rFonts w:asciiTheme="minorHAnsi" w:hAnsiTheme="minorHAnsi" w:cs="Interstate-Regular"/>
          <w:sz w:val="22"/>
          <w:szCs w:val="22"/>
          <w:lang w:eastAsia="en-US"/>
        </w:rPr>
        <w:t>E/ICP-Sensoren wie Beschleunigungsaufnehmer</w:t>
      </w:r>
      <w:r w:rsidR="00101B1D">
        <w:rPr>
          <w:rFonts w:asciiTheme="minorHAnsi" w:hAnsiTheme="minorHAnsi" w:cs="Interstate-Regular"/>
          <w:sz w:val="22"/>
          <w:szCs w:val="22"/>
          <w:lang w:eastAsia="en-US"/>
        </w:rPr>
        <w:t>,</w:t>
      </w:r>
      <w:r w:rsidR="004A7889">
        <w:rPr>
          <w:rFonts w:asciiTheme="minorHAnsi" w:hAnsiTheme="minorHAnsi" w:cs="Interstate-Regular"/>
          <w:sz w:val="22"/>
          <w:szCs w:val="22"/>
          <w:lang w:eastAsia="en-US"/>
        </w:rPr>
        <w:t xml:space="preserve"> Mikrofone oder </w:t>
      </w:r>
      <w:r w:rsidR="00E2459D">
        <w:rPr>
          <w:rFonts w:asciiTheme="minorHAnsi" w:hAnsiTheme="minorHAnsi" w:cs="Interstate-Regular"/>
          <w:sz w:val="22"/>
          <w:szCs w:val="22"/>
          <w:lang w:eastAsia="en-US"/>
        </w:rPr>
        <w:t>Krafts</w:t>
      </w:r>
      <w:r w:rsidR="004A7889">
        <w:rPr>
          <w:rFonts w:asciiTheme="minorHAnsi" w:hAnsiTheme="minorHAnsi" w:cs="Interstate-Regular"/>
          <w:sz w:val="22"/>
          <w:szCs w:val="22"/>
          <w:lang w:eastAsia="en-US"/>
        </w:rPr>
        <w:t>ensoren</w:t>
      </w:r>
      <w:r w:rsidR="00397147">
        <w:rPr>
          <w:rFonts w:asciiTheme="minorHAnsi" w:hAnsiTheme="minorHAnsi" w:cs="Interstate-Regular"/>
          <w:sz w:val="22"/>
          <w:szCs w:val="22"/>
          <w:lang w:eastAsia="en-US"/>
        </w:rPr>
        <w:t>. Ebenso werden</w:t>
      </w:r>
      <w:r w:rsidR="00F96EF1">
        <w:rPr>
          <w:rFonts w:asciiTheme="minorHAnsi" w:hAnsiTheme="minorHAnsi" w:cs="Interstate-Regular"/>
          <w:sz w:val="22"/>
          <w:szCs w:val="22"/>
          <w:lang w:eastAsia="en-US"/>
        </w:rPr>
        <w:t xml:space="preserve"> </w:t>
      </w:r>
      <w:r w:rsidR="00F96EF1" w:rsidRPr="00F96EF1">
        <w:rPr>
          <w:rFonts w:asciiTheme="minorHAnsi" w:hAnsiTheme="minorHAnsi" w:cs="Interstate-Regular"/>
          <w:sz w:val="22"/>
          <w:szCs w:val="22"/>
          <w:lang w:eastAsia="en-US"/>
        </w:rPr>
        <w:t>Präzisions-Stromwandler</w:t>
      </w:r>
      <w:r w:rsidR="00F96EF1">
        <w:rPr>
          <w:rFonts w:asciiTheme="minorHAnsi" w:hAnsiTheme="minorHAnsi" w:cs="Interstate-Regular"/>
          <w:sz w:val="22"/>
          <w:szCs w:val="22"/>
          <w:lang w:eastAsia="en-US"/>
        </w:rPr>
        <w:t xml:space="preserve"> </w:t>
      </w:r>
      <w:r w:rsidR="00397147">
        <w:rPr>
          <w:rFonts w:asciiTheme="minorHAnsi" w:hAnsiTheme="minorHAnsi" w:cs="Interstate-Regular"/>
          <w:sz w:val="22"/>
          <w:szCs w:val="22"/>
          <w:lang w:eastAsia="en-US"/>
        </w:rPr>
        <w:t>unterstützt</w:t>
      </w:r>
      <w:r w:rsidR="00F96EF1">
        <w:rPr>
          <w:rFonts w:asciiTheme="minorHAnsi" w:hAnsiTheme="minorHAnsi" w:cs="Interstate-Regular"/>
          <w:sz w:val="22"/>
          <w:szCs w:val="22"/>
          <w:lang w:eastAsia="en-US"/>
        </w:rPr>
        <w:t>.</w:t>
      </w:r>
      <w:r w:rsidR="00101B1D">
        <w:rPr>
          <w:rFonts w:asciiTheme="minorHAnsi" w:hAnsiTheme="minorHAnsi" w:cs="Interstate-Regular"/>
          <w:sz w:val="22"/>
          <w:szCs w:val="22"/>
          <w:lang w:eastAsia="en-US"/>
        </w:rPr>
        <w:t xml:space="preserve"> </w:t>
      </w:r>
      <w:r w:rsidR="004A7889">
        <w:rPr>
          <w:rFonts w:asciiTheme="minorHAnsi" w:hAnsiTheme="minorHAnsi" w:cs="Interstate-Regular"/>
          <w:sz w:val="22"/>
          <w:szCs w:val="22"/>
          <w:lang w:eastAsia="en-US"/>
        </w:rPr>
        <w:t xml:space="preserve">Die </w:t>
      </w:r>
      <w:r w:rsidR="008541C3">
        <w:rPr>
          <w:rFonts w:asciiTheme="minorHAnsi" w:hAnsiTheme="minorHAnsi" w:cs="Interstate-Regular"/>
          <w:sz w:val="22"/>
          <w:szCs w:val="22"/>
          <w:lang w:eastAsia="en-US"/>
        </w:rPr>
        <w:t xml:space="preserve">erfassten </w:t>
      </w:r>
      <w:r w:rsidR="004A7889">
        <w:rPr>
          <w:rFonts w:asciiTheme="minorHAnsi" w:hAnsiTheme="minorHAnsi" w:cs="Interstate-Regular"/>
          <w:sz w:val="22"/>
          <w:szCs w:val="22"/>
          <w:lang w:eastAsia="en-US"/>
        </w:rPr>
        <w:t>Signale werden mit 24 Bit bei bis zu 4 MHz pro Kanal digitalisiert</w:t>
      </w:r>
      <w:r w:rsidR="00ED41C6">
        <w:rPr>
          <w:rFonts w:asciiTheme="minorHAnsi" w:hAnsiTheme="minorHAnsi" w:cs="Interstate-Regular"/>
          <w:sz w:val="22"/>
          <w:szCs w:val="22"/>
          <w:lang w:eastAsia="en-US"/>
        </w:rPr>
        <w:t xml:space="preserve"> – </w:t>
      </w:r>
      <w:r w:rsidR="000679E2">
        <w:rPr>
          <w:rFonts w:asciiTheme="minorHAnsi" w:hAnsiTheme="minorHAnsi" w:cs="Interstate-Regular"/>
          <w:sz w:val="22"/>
          <w:szCs w:val="22"/>
          <w:lang w:eastAsia="en-US"/>
        </w:rPr>
        <w:t>die</w:t>
      </w:r>
      <w:r w:rsidR="004A7889">
        <w:rPr>
          <w:rFonts w:asciiTheme="minorHAnsi" w:hAnsiTheme="minorHAnsi" w:cs="Interstate-Regular"/>
          <w:sz w:val="22"/>
          <w:szCs w:val="22"/>
          <w:lang w:eastAsia="en-US"/>
        </w:rPr>
        <w:t xml:space="preserve"> analoge Bandbreite </w:t>
      </w:r>
      <w:r w:rsidR="000679E2">
        <w:rPr>
          <w:rFonts w:asciiTheme="minorHAnsi" w:hAnsiTheme="minorHAnsi" w:cs="Interstate-Regular"/>
          <w:sz w:val="22"/>
          <w:szCs w:val="22"/>
          <w:lang w:eastAsia="en-US"/>
        </w:rPr>
        <w:t xml:space="preserve">reicht </w:t>
      </w:r>
      <w:r w:rsidR="00ED41C6">
        <w:rPr>
          <w:rFonts w:asciiTheme="minorHAnsi" w:hAnsiTheme="minorHAnsi" w:cs="Interstate-Regular"/>
          <w:sz w:val="22"/>
          <w:szCs w:val="22"/>
          <w:lang w:eastAsia="en-US"/>
        </w:rPr>
        <w:t xml:space="preserve">bis </w:t>
      </w:r>
      <w:r w:rsidR="00960547">
        <w:rPr>
          <w:rFonts w:asciiTheme="minorHAnsi" w:hAnsiTheme="minorHAnsi" w:cs="Interstate-Regular"/>
          <w:sz w:val="22"/>
          <w:szCs w:val="22"/>
          <w:lang w:eastAsia="en-US"/>
        </w:rPr>
        <w:t>1,7</w:t>
      </w:r>
      <w:r w:rsidR="004A7889">
        <w:rPr>
          <w:rFonts w:asciiTheme="minorHAnsi" w:hAnsiTheme="minorHAnsi" w:cs="Interstate-Regular"/>
          <w:sz w:val="22"/>
          <w:szCs w:val="22"/>
          <w:lang w:eastAsia="en-US"/>
        </w:rPr>
        <w:t xml:space="preserve"> MHz.</w:t>
      </w:r>
      <w:r w:rsidR="00905C52">
        <w:rPr>
          <w:rFonts w:asciiTheme="minorHAnsi" w:hAnsiTheme="minorHAnsi" w:cs="Interstate-Regular"/>
          <w:sz w:val="22"/>
          <w:szCs w:val="22"/>
          <w:lang w:eastAsia="en-US"/>
        </w:rPr>
        <w:t xml:space="preserve"> Zudem verfügt </w:t>
      </w:r>
      <w:r w:rsidR="00F55BD6">
        <w:rPr>
          <w:rFonts w:asciiTheme="minorHAnsi" w:hAnsiTheme="minorHAnsi" w:cs="Interstate-Regular"/>
          <w:sz w:val="22"/>
          <w:szCs w:val="22"/>
          <w:lang w:eastAsia="en-US"/>
        </w:rPr>
        <w:t xml:space="preserve">imc EOS </w:t>
      </w:r>
      <w:r w:rsidR="00905C52">
        <w:rPr>
          <w:rFonts w:asciiTheme="minorHAnsi" w:hAnsiTheme="minorHAnsi" w:cs="Interstate-Regular"/>
          <w:sz w:val="22"/>
          <w:szCs w:val="22"/>
          <w:lang w:eastAsia="en-US"/>
        </w:rPr>
        <w:t>über eine kanalindividuelle Sensorversorgung zum Speisen aktiver Sensoren.</w:t>
      </w:r>
    </w:p>
    <w:p w14:paraId="052EAFA0" w14:textId="77777777" w:rsidR="00905C52" w:rsidRDefault="00905C52" w:rsidP="0084186C">
      <w:pPr>
        <w:autoSpaceDE w:val="0"/>
        <w:autoSpaceDN w:val="0"/>
        <w:adjustRightInd w:val="0"/>
        <w:spacing w:line="360" w:lineRule="auto"/>
        <w:rPr>
          <w:rFonts w:asciiTheme="minorHAnsi" w:hAnsiTheme="minorHAnsi" w:cs="Interstate-Regular"/>
          <w:sz w:val="22"/>
          <w:szCs w:val="22"/>
          <w:lang w:eastAsia="en-US"/>
        </w:rPr>
      </w:pPr>
    </w:p>
    <w:p w14:paraId="68EEE203" w14:textId="79FB7D46" w:rsidR="0084186C" w:rsidRPr="00B97930" w:rsidRDefault="0028771F" w:rsidP="0084186C">
      <w:pPr>
        <w:autoSpaceDE w:val="0"/>
        <w:autoSpaceDN w:val="0"/>
        <w:adjustRightInd w:val="0"/>
        <w:spacing w:line="360" w:lineRule="auto"/>
        <w:rPr>
          <w:rFonts w:asciiTheme="minorHAnsi" w:hAnsiTheme="minorHAnsi" w:cs="Interstate-Regular"/>
          <w:b/>
          <w:bCs/>
          <w:sz w:val="22"/>
          <w:szCs w:val="22"/>
          <w:lang w:eastAsia="en-US"/>
        </w:rPr>
      </w:pPr>
      <w:r w:rsidRPr="00B97930">
        <w:rPr>
          <w:rFonts w:asciiTheme="minorHAnsi" w:hAnsiTheme="minorHAnsi" w:cs="Interstate-Regular"/>
          <w:b/>
          <w:bCs/>
          <w:sz w:val="22"/>
          <w:szCs w:val="22"/>
          <w:lang w:eastAsia="en-US"/>
        </w:rPr>
        <w:t>Betrieb</w:t>
      </w:r>
      <w:r w:rsidR="0084186C" w:rsidRPr="00B97930">
        <w:rPr>
          <w:rFonts w:asciiTheme="minorHAnsi" w:hAnsiTheme="minorHAnsi" w:cs="Interstate-Regular"/>
          <w:b/>
          <w:bCs/>
          <w:sz w:val="22"/>
          <w:szCs w:val="22"/>
          <w:lang w:eastAsia="en-US"/>
        </w:rPr>
        <w:t xml:space="preserve"> &amp; Speicherung</w:t>
      </w:r>
    </w:p>
    <w:p w14:paraId="3D5B26AE" w14:textId="541D651E" w:rsidR="008A01C6" w:rsidRDefault="007748C2">
      <w:pPr>
        <w:autoSpaceDE w:val="0"/>
        <w:autoSpaceDN w:val="0"/>
        <w:adjustRightInd w:val="0"/>
        <w:spacing w:line="360" w:lineRule="auto"/>
        <w:jc w:val="both"/>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Die </w:t>
      </w:r>
      <w:r w:rsidR="0028771F">
        <w:rPr>
          <w:rFonts w:asciiTheme="minorHAnsi" w:hAnsiTheme="minorHAnsi" w:cs="Interstate-Regular"/>
          <w:sz w:val="22"/>
          <w:szCs w:val="22"/>
          <w:lang w:eastAsia="en-US"/>
        </w:rPr>
        <w:t>imc EOS-System</w:t>
      </w:r>
      <w:r>
        <w:rPr>
          <w:rFonts w:asciiTheme="minorHAnsi" w:hAnsiTheme="minorHAnsi" w:cs="Interstate-Regular"/>
          <w:sz w:val="22"/>
          <w:szCs w:val="22"/>
          <w:lang w:eastAsia="en-US"/>
        </w:rPr>
        <w:t>e</w:t>
      </w:r>
      <w:r w:rsidR="0028771F">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 xml:space="preserve">lassen sich </w:t>
      </w:r>
      <w:r w:rsidR="0028771F">
        <w:rPr>
          <w:rFonts w:asciiTheme="minorHAnsi" w:hAnsiTheme="minorHAnsi" w:cs="Interstate-Regular"/>
          <w:sz w:val="22"/>
          <w:szCs w:val="22"/>
          <w:lang w:eastAsia="en-US"/>
        </w:rPr>
        <w:t xml:space="preserve">autark </w:t>
      </w:r>
      <w:r w:rsidR="00D02E3C">
        <w:rPr>
          <w:rFonts w:asciiTheme="minorHAnsi" w:hAnsiTheme="minorHAnsi" w:cs="Interstate-Regular"/>
          <w:sz w:val="22"/>
          <w:szCs w:val="22"/>
          <w:lang w:eastAsia="en-US"/>
        </w:rPr>
        <w:t>oder</w:t>
      </w:r>
      <w:r w:rsidR="0028771F">
        <w:rPr>
          <w:rFonts w:asciiTheme="minorHAnsi" w:hAnsiTheme="minorHAnsi" w:cs="Interstate-Regular"/>
          <w:sz w:val="22"/>
          <w:szCs w:val="22"/>
          <w:lang w:eastAsia="en-US"/>
        </w:rPr>
        <w:t xml:space="preserve"> auch </w:t>
      </w:r>
      <w:r w:rsidR="00FF16F5">
        <w:rPr>
          <w:rFonts w:asciiTheme="minorHAnsi" w:hAnsiTheme="minorHAnsi" w:cs="Interstate-Regular"/>
          <w:sz w:val="22"/>
          <w:szCs w:val="22"/>
          <w:lang w:eastAsia="en-US"/>
        </w:rPr>
        <w:t>vernetzt</w:t>
      </w:r>
      <w:r w:rsidR="004F5A4E">
        <w:rPr>
          <w:rFonts w:asciiTheme="minorHAnsi" w:hAnsiTheme="minorHAnsi" w:cs="Interstate-Regular"/>
          <w:sz w:val="22"/>
          <w:szCs w:val="22"/>
          <w:lang w:eastAsia="en-US"/>
        </w:rPr>
        <w:t xml:space="preserve"> betr</w:t>
      </w:r>
      <w:r w:rsidR="008A01C6">
        <w:rPr>
          <w:rFonts w:asciiTheme="minorHAnsi" w:hAnsiTheme="minorHAnsi" w:cs="Interstate-Regular"/>
          <w:sz w:val="22"/>
          <w:szCs w:val="22"/>
          <w:lang w:eastAsia="en-US"/>
        </w:rPr>
        <w:t xml:space="preserve">eiben. </w:t>
      </w:r>
      <w:r w:rsidR="0028771F">
        <w:rPr>
          <w:rFonts w:asciiTheme="minorHAnsi" w:hAnsiTheme="minorHAnsi" w:cs="Interstate-Regular"/>
          <w:sz w:val="22"/>
          <w:szCs w:val="22"/>
          <w:lang w:eastAsia="en-US"/>
        </w:rPr>
        <w:t xml:space="preserve">Für </w:t>
      </w:r>
      <w:r w:rsidR="00FB249F">
        <w:rPr>
          <w:rFonts w:asciiTheme="minorHAnsi" w:hAnsiTheme="minorHAnsi" w:cs="Interstate-Regular"/>
          <w:sz w:val="22"/>
          <w:szCs w:val="22"/>
          <w:lang w:eastAsia="en-US"/>
        </w:rPr>
        <w:t xml:space="preserve">die PC-unabhängige Datenspeicherung </w:t>
      </w:r>
      <w:r w:rsidR="00F55BD6">
        <w:rPr>
          <w:rFonts w:asciiTheme="minorHAnsi" w:hAnsiTheme="minorHAnsi" w:cs="Interstate-Regular"/>
          <w:sz w:val="22"/>
          <w:szCs w:val="22"/>
          <w:lang w:eastAsia="en-US"/>
        </w:rPr>
        <w:t xml:space="preserve">ist das </w:t>
      </w:r>
      <w:r w:rsidR="0028771F">
        <w:rPr>
          <w:rFonts w:asciiTheme="minorHAnsi" w:hAnsiTheme="minorHAnsi" w:cs="Interstate-Regular"/>
          <w:sz w:val="22"/>
          <w:szCs w:val="22"/>
          <w:lang w:eastAsia="en-US"/>
        </w:rPr>
        <w:t xml:space="preserve">Gerät mit </w:t>
      </w:r>
      <w:r w:rsidR="008A01C6">
        <w:rPr>
          <w:rFonts w:asciiTheme="minorHAnsi" w:hAnsiTheme="minorHAnsi" w:cs="Interstate-Regular"/>
          <w:sz w:val="22"/>
          <w:szCs w:val="22"/>
          <w:lang w:eastAsia="en-US"/>
        </w:rPr>
        <w:t xml:space="preserve">einem </w:t>
      </w:r>
      <w:proofErr w:type="spellStart"/>
      <w:r w:rsidR="0028771F">
        <w:rPr>
          <w:rFonts w:asciiTheme="minorHAnsi" w:hAnsiTheme="minorHAnsi" w:cs="Interstate-Regular"/>
          <w:sz w:val="22"/>
          <w:szCs w:val="22"/>
          <w:lang w:eastAsia="en-US"/>
        </w:rPr>
        <w:t>Onboard</w:t>
      </w:r>
      <w:proofErr w:type="spellEnd"/>
      <w:r w:rsidR="0028771F">
        <w:rPr>
          <w:rFonts w:asciiTheme="minorHAnsi" w:hAnsiTheme="minorHAnsi" w:cs="Interstate-Regular"/>
          <w:sz w:val="22"/>
          <w:szCs w:val="22"/>
          <w:lang w:eastAsia="en-US"/>
        </w:rPr>
        <w:t xml:space="preserve">-Flash-Speicher ausgerüstet </w:t>
      </w:r>
      <w:r w:rsidR="0084186C">
        <w:rPr>
          <w:rFonts w:asciiTheme="minorHAnsi" w:hAnsiTheme="minorHAnsi" w:cs="Interstate-Regular"/>
          <w:sz w:val="22"/>
          <w:szCs w:val="22"/>
          <w:lang w:eastAsia="en-US"/>
        </w:rPr>
        <w:t>- je</w:t>
      </w:r>
      <w:r w:rsidR="0028771F">
        <w:rPr>
          <w:rFonts w:asciiTheme="minorHAnsi" w:hAnsiTheme="minorHAnsi" w:cs="Interstate-Regular"/>
          <w:sz w:val="22"/>
          <w:szCs w:val="22"/>
          <w:lang w:eastAsia="en-US"/>
        </w:rPr>
        <w:t xml:space="preserve"> nach </w:t>
      </w:r>
      <w:r w:rsidR="006669C5">
        <w:rPr>
          <w:rFonts w:asciiTheme="minorHAnsi" w:hAnsiTheme="minorHAnsi" w:cs="Interstate-Regular"/>
          <w:sz w:val="22"/>
          <w:szCs w:val="22"/>
          <w:lang w:eastAsia="en-US"/>
        </w:rPr>
        <w:t>Ausstat</w:t>
      </w:r>
      <w:r w:rsidR="001F3A7D">
        <w:rPr>
          <w:rFonts w:asciiTheme="minorHAnsi" w:hAnsiTheme="minorHAnsi" w:cs="Interstate-Regular"/>
          <w:sz w:val="22"/>
          <w:szCs w:val="22"/>
          <w:lang w:eastAsia="en-US"/>
        </w:rPr>
        <w:t>tung</w:t>
      </w:r>
      <w:r w:rsidR="0028771F">
        <w:rPr>
          <w:rFonts w:asciiTheme="minorHAnsi" w:hAnsiTheme="minorHAnsi" w:cs="Interstate-Regular"/>
          <w:sz w:val="22"/>
          <w:szCs w:val="22"/>
          <w:lang w:eastAsia="en-US"/>
        </w:rPr>
        <w:t xml:space="preserve"> fasst </w:t>
      </w:r>
      <w:r w:rsidR="00D02E3C">
        <w:rPr>
          <w:rFonts w:asciiTheme="minorHAnsi" w:hAnsiTheme="minorHAnsi" w:cs="Interstate-Regular"/>
          <w:sz w:val="22"/>
          <w:szCs w:val="22"/>
          <w:lang w:eastAsia="en-US"/>
        </w:rPr>
        <w:t>dieser</w:t>
      </w:r>
      <w:r w:rsidR="0028771F">
        <w:rPr>
          <w:rFonts w:asciiTheme="minorHAnsi" w:hAnsiTheme="minorHAnsi" w:cs="Interstate-Regular"/>
          <w:sz w:val="22"/>
          <w:szCs w:val="22"/>
          <w:lang w:eastAsia="en-US"/>
        </w:rPr>
        <w:t xml:space="preserve"> bis zu 1 TB</w:t>
      </w:r>
      <w:r w:rsidR="00D02E3C">
        <w:rPr>
          <w:rFonts w:asciiTheme="minorHAnsi" w:hAnsiTheme="minorHAnsi" w:cs="Interstate-Regular"/>
          <w:sz w:val="22"/>
          <w:szCs w:val="22"/>
          <w:lang w:eastAsia="en-US"/>
        </w:rPr>
        <w:t xml:space="preserve"> an Daten</w:t>
      </w:r>
      <w:r w:rsidR="0028771F">
        <w:rPr>
          <w:rFonts w:asciiTheme="minorHAnsi" w:hAnsiTheme="minorHAnsi" w:cs="Interstate-Regular"/>
          <w:sz w:val="22"/>
          <w:szCs w:val="22"/>
          <w:lang w:eastAsia="en-US"/>
        </w:rPr>
        <w:t>.</w:t>
      </w:r>
      <w:r w:rsidR="0084186C">
        <w:rPr>
          <w:rFonts w:asciiTheme="minorHAnsi" w:hAnsiTheme="minorHAnsi" w:cs="Interstate-Regular"/>
          <w:sz w:val="22"/>
          <w:szCs w:val="22"/>
          <w:lang w:eastAsia="en-US"/>
        </w:rPr>
        <w:t xml:space="preserve"> </w:t>
      </w:r>
      <w:r w:rsidR="00F55BD6">
        <w:rPr>
          <w:rFonts w:asciiTheme="minorHAnsi" w:hAnsiTheme="minorHAnsi" w:cs="Interstate-Regular"/>
          <w:sz w:val="22"/>
          <w:szCs w:val="22"/>
          <w:lang w:eastAsia="en-US"/>
        </w:rPr>
        <w:t xml:space="preserve">Ist das imc EOS </w:t>
      </w:r>
      <w:r w:rsidR="0084186C">
        <w:rPr>
          <w:rFonts w:asciiTheme="minorHAnsi" w:hAnsiTheme="minorHAnsi" w:cs="Interstate-Regular"/>
          <w:sz w:val="22"/>
          <w:szCs w:val="22"/>
          <w:lang w:eastAsia="en-US"/>
        </w:rPr>
        <w:t xml:space="preserve">via Ethernet </w:t>
      </w:r>
      <w:r w:rsidR="00905C52">
        <w:rPr>
          <w:rFonts w:asciiTheme="minorHAnsi" w:hAnsiTheme="minorHAnsi" w:cs="Interstate-Regular"/>
          <w:sz w:val="22"/>
          <w:szCs w:val="22"/>
          <w:lang w:eastAsia="en-US"/>
        </w:rPr>
        <w:t>vernetzt,</w:t>
      </w:r>
      <w:r w:rsidR="0084186C">
        <w:rPr>
          <w:rFonts w:asciiTheme="minorHAnsi" w:hAnsiTheme="minorHAnsi" w:cs="Interstate-Regular"/>
          <w:sz w:val="22"/>
          <w:szCs w:val="22"/>
          <w:lang w:eastAsia="en-US"/>
        </w:rPr>
        <w:t xml:space="preserve"> ist ein</w:t>
      </w:r>
      <w:r w:rsidR="008A01C6">
        <w:rPr>
          <w:rFonts w:asciiTheme="minorHAnsi" w:hAnsiTheme="minorHAnsi" w:cs="Interstate-Regular"/>
          <w:sz w:val="22"/>
          <w:szCs w:val="22"/>
          <w:lang w:eastAsia="en-US"/>
        </w:rPr>
        <w:t>e</w:t>
      </w:r>
      <w:r w:rsidR="0084186C">
        <w:rPr>
          <w:rFonts w:asciiTheme="minorHAnsi" w:hAnsiTheme="minorHAnsi" w:cs="Interstate-Regular"/>
          <w:sz w:val="22"/>
          <w:szCs w:val="22"/>
          <w:lang w:eastAsia="en-US"/>
        </w:rPr>
        <w:t xml:space="preserve"> </w:t>
      </w:r>
      <w:r w:rsidR="00960547">
        <w:rPr>
          <w:rFonts w:asciiTheme="minorHAnsi" w:hAnsiTheme="minorHAnsi" w:cs="Interstate-Regular"/>
          <w:sz w:val="22"/>
          <w:szCs w:val="22"/>
          <w:lang w:eastAsia="en-US"/>
        </w:rPr>
        <w:t>Datenü</w:t>
      </w:r>
      <w:r w:rsidR="008A01C6">
        <w:rPr>
          <w:rFonts w:asciiTheme="minorHAnsi" w:hAnsiTheme="minorHAnsi" w:cs="Interstate-Regular"/>
          <w:sz w:val="22"/>
          <w:szCs w:val="22"/>
          <w:lang w:eastAsia="en-US"/>
        </w:rPr>
        <w:t xml:space="preserve">bertragung in Echtzeit auf einen PC </w:t>
      </w:r>
      <w:r w:rsidR="00905C52">
        <w:rPr>
          <w:rFonts w:asciiTheme="minorHAnsi" w:hAnsiTheme="minorHAnsi" w:cs="Interstate-Regular"/>
          <w:sz w:val="22"/>
          <w:szCs w:val="22"/>
          <w:lang w:eastAsia="en-US"/>
        </w:rPr>
        <w:t xml:space="preserve">genauso möglich wie eine </w:t>
      </w:r>
      <w:r w:rsidR="001F3A7D">
        <w:rPr>
          <w:rFonts w:asciiTheme="minorHAnsi" w:hAnsiTheme="minorHAnsi" w:cs="Interstate-Regular"/>
          <w:sz w:val="22"/>
          <w:szCs w:val="22"/>
          <w:lang w:eastAsia="en-US"/>
        </w:rPr>
        <w:t>A</w:t>
      </w:r>
      <w:r w:rsidR="00905C52">
        <w:rPr>
          <w:rFonts w:asciiTheme="minorHAnsi" w:hAnsiTheme="minorHAnsi" w:cs="Interstate-Regular"/>
          <w:sz w:val="22"/>
          <w:szCs w:val="22"/>
          <w:lang w:eastAsia="en-US"/>
        </w:rPr>
        <w:t>rchivierung auf einem Netzwerkspeicher (NAS)</w:t>
      </w:r>
      <w:r w:rsidR="0084186C">
        <w:rPr>
          <w:rFonts w:asciiTheme="minorHAnsi" w:hAnsiTheme="minorHAnsi" w:cs="Interstate-Regular"/>
          <w:sz w:val="22"/>
          <w:szCs w:val="22"/>
          <w:lang w:eastAsia="en-US"/>
        </w:rPr>
        <w:t>.</w:t>
      </w:r>
    </w:p>
    <w:p w14:paraId="6BB991EE" w14:textId="573A2F0E" w:rsidR="00DC35A4" w:rsidRDefault="00902148" w:rsidP="009D1117">
      <w:pPr>
        <w:autoSpaceDE w:val="0"/>
        <w:autoSpaceDN w:val="0"/>
        <w:adjustRightInd w:val="0"/>
        <w:spacing w:line="360" w:lineRule="auto"/>
        <w:jc w:val="both"/>
        <w:rPr>
          <w:rFonts w:asciiTheme="minorHAnsi" w:hAnsiTheme="minorHAnsi" w:cs="Interstate-Regular"/>
          <w:sz w:val="22"/>
          <w:szCs w:val="22"/>
          <w:lang w:eastAsia="en-US"/>
        </w:rPr>
      </w:pPr>
      <w:r>
        <w:rPr>
          <w:rFonts w:asciiTheme="minorHAnsi" w:hAnsiTheme="minorHAnsi" w:cs="Interstate-Regular"/>
          <w:sz w:val="22"/>
          <w:szCs w:val="22"/>
          <w:lang w:eastAsia="en-US"/>
        </w:rPr>
        <w:t>imc EOS</w:t>
      </w:r>
      <w:r w:rsidR="00F55BD6">
        <w:rPr>
          <w:rFonts w:asciiTheme="minorHAnsi" w:hAnsiTheme="minorHAnsi" w:cs="Interstate-Regular"/>
          <w:sz w:val="22"/>
          <w:szCs w:val="22"/>
          <w:lang w:eastAsia="en-US"/>
        </w:rPr>
        <w:t xml:space="preserve"> ist</w:t>
      </w:r>
      <w:r w:rsidR="00A37FE6">
        <w:rPr>
          <w:rFonts w:asciiTheme="minorHAnsi" w:hAnsiTheme="minorHAnsi" w:cs="Interstate-Regular"/>
          <w:sz w:val="22"/>
          <w:szCs w:val="22"/>
          <w:lang w:eastAsia="en-US"/>
        </w:rPr>
        <w:t xml:space="preserve"> kompatibel zu </w:t>
      </w:r>
      <w:r>
        <w:rPr>
          <w:rFonts w:asciiTheme="minorHAnsi" w:hAnsiTheme="minorHAnsi" w:cs="Interstate-Regular"/>
          <w:sz w:val="22"/>
          <w:szCs w:val="22"/>
          <w:lang w:eastAsia="en-US"/>
        </w:rPr>
        <w:t xml:space="preserve">allen anderen imc Messdatenerfassungssystemen </w:t>
      </w:r>
      <w:r w:rsidR="00A37FE6">
        <w:rPr>
          <w:rFonts w:asciiTheme="minorHAnsi" w:hAnsiTheme="minorHAnsi" w:cs="Interstate-Regular"/>
          <w:sz w:val="22"/>
          <w:szCs w:val="22"/>
          <w:lang w:eastAsia="en-US"/>
        </w:rPr>
        <w:t xml:space="preserve">und </w:t>
      </w:r>
      <w:r w:rsidR="00F55BD6">
        <w:rPr>
          <w:rFonts w:asciiTheme="minorHAnsi" w:hAnsiTheme="minorHAnsi" w:cs="Interstate-Regular"/>
          <w:sz w:val="22"/>
          <w:szCs w:val="22"/>
          <w:lang w:eastAsia="en-US"/>
        </w:rPr>
        <w:t xml:space="preserve">lässt sich </w:t>
      </w:r>
      <w:r w:rsidR="00A37FE6">
        <w:rPr>
          <w:rFonts w:asciiTheme="minorHAnsi" w:hAnsiTheme="minorHAnsi" w:cs="Interstate-Regular"/>
          <w:sz w:val="22"/>
          <w:szCs w:val="22"/>
          <w:lang w:eastAsia="en-US"/>
        </w:rPr>
        <w:t>zusammen mit diesen</w:t>
      </w:r>
      <w:r w:rsidR="00960547">
        <w:rPr>
          <w:rFonts w:asciiTheme="minorHAnsi" w:hAnsiTheme="minorHAnsi" w:cs="Interstate-Regular"/>
          <w:sz w:val="22"/>
          <w:szCs w:val="22"/>
          <w:lang w:eastAsia="en-US"/>
        </w:rPr>
        <w:t xml:space="preserve"> synchron</w:t>
      </w:r>
      <w:r w:rsidR="00A37FE6">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in einer Messung betr</w:t>
      </w:r>
      <w:r w:rsidR="00F55BD6">
        <w:rPr>
          <w:rFonts w:asciiTheme="minorHAnsi" w:hAnsiTheme="minorHAnsi" w:cs="Interstate-Regular"/>
          <w:sz w:val="22"/>
          <w:szCs w:val="22"/>
          <w:lang w:eastAsia="en-US"/>
        </w:rPr>
        <w:t>eiben</w:t>
      </w:r>
      <w:r>
        <w:rPr>
          <w:rFonts w:asciiTheme="minorHAnsi" w:hAnsiTheme="minorHAnsi" w:cs="Interstate-Regular"/>
          <w:sz w:val="22"/>
          <w:szCs w:val="22"/>
          <w:lang w:eastAsia="en-US"/>
        </w:rPr>
        <w:t xml:space="preserve">. </w:t>
      </w:r>
      <w:r w:rsidR="00960547">
        <w:rPr>
          <w:rFonts w:asciiTheme="minorHAnsi" w:hAnsiTheme="minorHAnsi" w:cs="Interstate-Regular"/>
          <w:sz w:val="22"/>
          <w:szCs w:val="22"/>
          <w:lang w:eastAsia="en-US"/>
        </w:rPr>
        <w:t xml:space="preserve">Das ist gerade für Anwender interessant, die bereits mit imc-Systemen arbeiten und </w:t>
      </w:r>
      <w:r w:rsidR="00A44239">
        <w:rPr>
          <w:rFonts w:asciiTheme="minorHAnsi" w:hAnsiTheme="minorHAnsi" w:cs="Interstate-Regular"/>
          <w:sz w:val="22"/>
          <w:szCs w:val="22"/>
          <w:lang w:eastAsia="en-US"/>
        </w:rPr>
        <w:t xml:space="preserve">ihren </w:t>
      </w:r>
      <w:r w:rsidR="00960547">
        <w:rPr>
          <w:rFonts w:asciiTheme="minorHAnsi" w:hAnsiTheme="minorHAnsi" w:cs="Interstate-Regular"/>
          <w:sz w:val="22"/>
          <w:szCs w:val="22"/>
          <w:lang w:eastAsia="en-US"/>
        </w:rPr>
        <w:t>bestehende</w:t>
      </w:r>
      <w:r w:rsidR="00A44239">
        <w:rPr>
          <w:rFonts w:asciiTheme="minorHAnsi" w:hAnsiTheme="minorHAnsi" w:cs="Interstate-Regular"/>
          <w:sz w:val="22"/>
          <w:szCs w:val="22"/>
          <w:lang w:eastAsia="en-US"/>
        </w:rPr>
        <w:t>n</w:t>
      </w:r>
      <w:r w:rsidR="00960547">
        <w:rPr>
          <w:rFonts w:asciiTheme="minorHAnsi" w:hAnsiTheme="minorHAnsi" w:cs="Interstate-Regular"/>
          <w:sz w:val="22"/>
          <w:szCs w:val="22"/>
          <w:lang w:eastAsia="en-US"/>
        </w:rPr>
        <w:t xml:space="preserve"> Messaufbau um High-Speed-Kanäle erweitern wollen. </w:t>
      </w:r>
      <w:r w:rsidR="00FF16F5">
        <w:rPr>
          <w:rFonts w:asciiTheme="minorHAnsi" w:hAnsiTheme="minorHAnsi" w:cs="Interstate-Regular"/>
          <w:sz w:val="22"/>
          <w:szCs w:val="22"/>
          <w:lang w:eastAsia="en-US"/>
        </w:rPr>
        <w:t>Die Konfiguration</w:t>
      </w:r>
      <w:r w:rsidR="00DC35A4">
        <w:rPr>
          <w:rFonts w:asciiTheme="minorHAnsi" w:hAnsiTheme="minorHAnsi" w:cs="Interstate-Regular"/>
          <w:sz w:val="22"/>
          <w:szCs w:val="22"/>
          <w:lang w:eastAsia="en-US"/>
        </w:rPr>
        <w:t xml:space="preserve"> und</w:t>
      </w:r>
      <w:r w:rsidR="00FF16F5">
        <w:rPr>
          <w:rFonts w:asciiTheme="minorHAnsi" w:hAnsiTheme="minorHAnsi" w:cs="Interstate-Regular"/>
          <w:sz w:val="22"/>
          <w:szCs w:val="22"/>
          <w:lang w:eastAsia="en-US"/>
        </w:rPr>
        <w:t xml:space="preserve"> </w:t>
      </w:r>
      <w:r w:rsidR="00037A8A">
        <w:rPr>
          <w:rFonts w:asciiTheme="minorHAnsi" w:hAnsiTheme="minorHAnsi" w:cs="Interstate-Regular"/>
          <w:sz w:val="22"/>
          <w:szCs w:val="22"/>
          <w:lang w:eastAsia="en-US"/>
        </w:rPr>
        <w:t>Datenv</w:t>
      </w:r>
      <w:r w:rsidR="00FF16F5">
        <w:rPr>
          <w:rFonts w:asciiTheme="minorHAnsi" w:hAnsiTheme="minorHAnsi" w:cs="Interstate-Regular"/>
          <w:sz w:val="22"/>
          <w:szCs w:val="22"/>
          <w:lang w:eastAsia="en-US"/>
        </w:rPr>
        <w:t xml:space="preserve">isualisierung </w:t>
      </w:r>
      <w:r w:rsidR="00A44239">
        <w:rPr>
          <w:rFonts w:asciiTheme="minorHAnsi" w:hAnsiTheme="minorHAnsi" w:cs="Interstate-Regular"/>
          <w:sz w:val="22"/>
          <w:szCs w:val="22"/>
          <w:lang w:eastAsia="en-US"/>
        </w:rPr>
        <w:t xml:space="preserve">erfolgt </w:t>
      </w:r>
      <w:r w:rsidR="00960547">
        <w:rPr>
          <w:rFonts w:asciiTheme="minorHAnsi" w:hAnsiTheme="minorHAnsi" w:cs="Interstate-Regular"/>
          <w:sz w:val="22"/>
          <w:szCs w:val="22"/>
          <w:lang w:eastAsia="en-US"/>
        </w:rPr>
        <w:t xml:space="preserve">für alle </w:t>
      </w:r>
      <w:r w:rsidR="00FF16F5">
        <w:rPr>
          <w:rFonts w:asciiTheme="minorHAnsi" w:hAnsiTheme="minorHAnsi" w:cs="Interstate-Regular"/>
          <w:sz w:val="22"/>
          <w:szCs w:val="22"/>
          <w:lang w:eastAsia="en-US"/>
        </w:rPr>
        <w:t>imc</w:t>
      </w:r>
      <w:r w:rsidR="00960547">
        <w:rPr>
          <w:rFonts w:asciiTheme="minorHAnsi" w:hAnsiTheme="minorHAnsi" w:cs="Interstate-Regular"/>
          <w:sz w:val="22"/>
          <w:szCs w:val="22"/>
          <w:lang w:eastAsia="en-US"/>
        </w:rPr>
        <w:t>-</w:t>
      </w:r>
      <w:r w:rsidR="00FF16F5">
        <w:rPr>
          <w:rFonts w:asciiTheme="minorHAnsi" w:hAnsiTheme="minorHAnsi" w:cs="Interstate-Regular"/>
          <w:sz w:val="22"/>
          <w:szCs w:val="22"/>
          <w:lang w:eastAsia="en-US"/>
        </w:rPr>
        <w:t>Systemen mit der Messtechnik-Software imc STU</w:t>
      </w:r>
      <w:r w:rsidR="001C3FB5">
        <w:rPr>
          <w:rFonts w:asciiTheme="minorHAnsi" w:hAnsiTheme="minorHAnsi" w:cs="Interstate-Regular"/>
          <w:sz w:val="22"/>
          <w:szCs w:val="22"/>
          <w:lang w:eastAsia="en-US"/>
        </w:rPr>
        <w:t>D</w:t>
      </w:r>
      <w:r w:rsidR="00FF16F5">
        <w:rPr>
          <w:rFonts w:asciiTheme="minorHAnsi" w:hAnsiTheme="minorHAnsi" w:cs="Interstate-Regular"/>
          <w:sz w:val="22"/>
          <w:szCs w:val="22"/>
          <w:lang w:eastAsia="en-US"/>
        </w:rPr>
        <w:t>IO.</w:t>
      </w:r>
    </w:p>
    <w:p w14:paraId="456E1689" w14:textId="6E2C0BC4" w:rsidR="0028771F" w:rsidRDefault="0028771F" w:rsidP="00BD0549">
      <w:pPr>
        <w:autoSpaceDE w:val="0"/>
        <w:autoSpaceDN w:val="0"/>
        <w:adjustRightInd w:val="0"/>
        <w:spacing w:line="360" w:lineRule="auto"/>
        <w:rPr>
          <w:rFonts w:asciiTheme="minorHAnsi" w:hAnsiTheme="minorHAnsi" w:cs="Interstate-Regular"/>
          <w:sz w:val="22"/>
          <w:szCs w:val="22"/>
          <w:lang w:eastAsia="en-US"/>
        </w:rPr>
      </w:pPr>
    </w:p>
    <w:p w14:paraId="4D086951" w14:textId="5B3DCD34" w:rsidR="00EB79BE" w:rsidRPr="00DB443C" w:rsidRDefault="00DB443C" w:rsidP="00BD0549">
      <w:pPr>
        <w:autoSpaceDE w:val="0"/>
        <w:autoSpaceDN w:val="0"/>
        <w:adjustRightInd w:val="0"/>
        <w:spacing w:line="360" w:lineRule="auto"/>
        <w:rPr>
          <w:rFonts w:asciiTheme="minorHAnsi" w:hAnsiTheme="minorHAnsi" w:cs="Interstate-Regular"/>
          <w:b/>
          <w:bCs/>
          <w:sz w:val="22"/>
          <w:szCs w:val="22"/>
          <w:lang w:eastAsia="en-US"/>
        </w:rPr>
      </w:pPr>
      <w:r w:rsidRPr="00DB443C">
        <w:rPr>
          <w:rFonts w:asciiTheme="minorHAnsi" w:hAnsiTheme="minorHAnsi" w:cs="Interstate-Regular"/>
          <w:b/>
          <w:bCs/>
          <w:sz w:val="22"/>
          <w:szCs w:val="22"/>
          <w:lang w:eastAsia="en-US"/>
        </w:rPr>
        <w:t>Clevere Mechanik</w:t>
      </w:r>
      <w:r w:rsidR="00EB1B1B">
        <w:rPr>
          <w:rFonts w:asciiTheme="minorHAnsi" w:hAnsiTheme="minorHAnsi" w:cs="Interstate-Regular"/>
          <w:b/>
          <w:bCs/>
          <w:sz w:val="22"/>
          <w:szCs w:val="22"/>
          <w:lang w:eastAsia="en-US"/>
        </w:rPr>
        <w:t xml:space="preserve"> mit Klickverbindung</w:t>
      </w:r>
    </w:p>
    <w:p w14:paraId="1870B887" w14:textId="643D6722" w:rsidR="00B53C1B" w:rsidRDefault="009458C4" w:rsidP="00BD054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Die imc EOS-Messgeräte sind mechanisch kompatibel zur imc CRONOS</w:t>
      </w:r>
      <w:r w:rsidRPr="00A44239">
        <w:rPr>
          <w:rFonts w:asciiTheme="minorHAnsi" w:hAnsiTheme="minorHAnsi" w:cs="Interstate-Regular"/>
          <w:i/>
          <w:iCs/>
          <w:sz w:val="22"/>
          <w:szCs w:val="22"/>
          <w:lang w:eastAsia="en-US"/>
        </w:rPr>
        <w:t>flex</w:t>
      </w:r>
      <w:r>
        <w:rPr>
          <w:rFonts w:asciiTheme="minorHAnsi" w:hAnsiTheme="minorHAnsi" w:cs="Interstate-Regular"/>
          <w:sz w:val="22"/>
          <w:szCs w:val="22"/>
          <w:lang w:eastAsia="en-US"/>
        </w:rPr>
        <w:t xml:space="preserve">-Serie. Damit können Anwender </w:t>
      </w:r>
      <w:r w:rsidR="00B53C1B">
        <w:rPr>
          <w:rFonts w:asciiTheme="minorHAnsi" w:hAnsiTheme="minorHAnsi" w:cs="Interstate-Regular"/>
          <w:sz w:val="22"/>
          <w:szCs w:val="22"/>
          <w:lang w:eastAsia="en-US"/>
        </w:rPr>
        <w:t>passendes Zubehör</w:t>
      </w:r>
      <w:r w:rsidR="00DB443C">
        <w:rPr>
          <w:rFonts w:asciiTheme="minorHAnsi" w:hAnsiTheme="minorHAnsi" w:cs="Interstate-Regular"/>
          <w:sz w:val="22"/>
          <w:szCs w:val="22"/>
          <w:lang w:eastAsia="en-US"/>
        </w:rPr>
        <w:t xml:space="preserve"> aus der flex-Familie</w:t>
      </w:r>
      <w:r w:rsidR="00B53C1B">
        <w:rPr>
          <w:rFonts w:asciiTheme="minorHAnsi" w:hAnsiTheme="minorHAnsi" w:cs="Interstate-Regular"/>
          <w:sz w:val="22"/>
          <w:szCs w:val="22"/>
          <w:lang w:eastAsia="en-US"/>
        </w:rPr>
        <w:t xml:space="preserve"> wie </w:t>
      </w:r>
      <w:r>
        <w:rPr>
          <w:rFonts w:asciiTheme="minorHAnsi" w:hAnsiTheme="minorHAnsi" w:cs="Interstate-Regular"/>
          <w:sz w:val="22"/>
          <w:szCs w:val="22"/>
          <w:lang w:eastAsia="en-US"/>
        </w:rPr>
        <w:t xml:space="preserve">zum Beispiel Griffe, </w:t>
      </w:r>
      <w:r w:rsidR="000E057B">
        <w:rPr>
          <w:rFonts w:asciiTheme="minorHAnsi" w:hAnsiTheme="minorHAnsi" w:cs="Interstate-Regular"/>
          <w:sz w:val="22"/>
          <w:szCs w:val="22"/>
          <w:lang w:eastAsia="en-US"/>
        </w:rPr>
        <w:t xml:space="preserve">batteriegepufferte USV-Lösungen („Power-Handle“) </w:t>
      </w:r>
      <w:r>
        <w:rPr>
          <w:rFonts w:asciiTheme="minorHAnsi" w:hAnsiTheme="minorHAnsi" w:cs="Interstate-Regular"/>
          <w:sz w:val="22"/>
          <w:szCs w:val="22"/>
          <w:lang w:eastAsia="en-US"/>
        </w:rPr>
        <w:t xml:space="preserve">oder auch </w:t>
      </w:r>
      <w:r w:rsidR="000E057B">
        <w:rPr>
          <w:rFonts w:asciiTheme="minorHAnsi" w:hAnsiTheme="minorHAnsi" w:cs="Interstate-Regular"/>
          <w:sz w:val="22"/>
          <w:szCs w:val="22"/>
          <w:lang w:eastAsia="en-US"/>
        </w:rPr>
        <w:t>Versorgungs</w:t>
      </w:r>
      <w:r>
        <w:rPr>
          <w:rFonts w:asciiTheme="minorHAnsi" w:hAnsiTheme="minorHAnsi" w:cs="Interstate-Regular"/>
          <w:sz w:val="22"/>
          <w:szCs w:val="22"/>
          <w:lang w:eastAsia="en-US"/>
        </w:rPr>
        <w:t>-Modul</w:t>
      </w:r>
      <w:r w:rsidR="00B53C1B">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 für </w:t>
      </w:r>
      <w:r w:rsidR="000E057B">
        <w:rPr>
          <w:rFonts w:asciiTheme="minorHAnsi" w:hAnsiTheme="minorHAnsi" w:cs="Interstate-Regular"/>
          <w:sz w:val="22"/>
          <w:szCs w:val="22"/>
          <w:lang w:eastAsia="en-US"/>
        </w:rPr>
        <w:t>Hochleistungs-Stromwandler und Stromzangen</w:t>
      </w:r>
      <w:r>
        <w:rPr>
          <w:rFonts w:asciiTheme="minorHAnsi" w:hAnsiTheme="minorHAnsi" w:cs="Interstate-Regular"/>
          <w:sz w:val="22"/>
          <w:szCs w:val="22"/>
          <w:lang w:eastAsia="en-US"/>
        </w:rPr>
        <w:t xml:space="preserve"> direkt anklicken. </w:t>
      </w:r>
      <w:r w:rsidR="00B53C1B">
        <w:rPr>
          <w:rFonts w:asciiTheme="minorHAnsi" w:hAnsiTheme="minorHAnsi" w:cs="Interstate-Regular"/>
          <w:sz w:val="22"/>
          <w:szCs w:val="22"/>
          <w:lang w:eastAsia="en-US"/>
        </w:rPr>
        <w:t xml:space="preserve">Ebenso lassen sich </w:t>
      </w:r>
      <w:r w:rsidR="00F55BD6">
        <w:rPr>
          <w:rFonts w:asciiTheme="minorHAnsi" w:hAnsiTheme="minorHAnsi" w:cs="Interstate-Regular"/>
          <w:sz w:val="22"/>
          <w:szCs w:val="22"/>
          <w:lang w:eastAsia="en-US"/>
        </w:rPr>
        <w:t xml:space="preserve">mehrere </w:t>
      </w:r>
      <w:r w:rsidR="00B53C1B">
        <w:rPr>
          <w:rFonts w:asciiTheme="minorHAnsi" w:hAnsiTheme="minorHAnsi" w:cs="Interstate-Regular"/>
          <w:sz w:val="22"/>
          <w:szCs w:val="22"/>
          <w:lang w:eastAsia="en-US"/>
        </w:rPr>
        <w:t>imc EOS-Systeme zu einem Block zusammenfassen</w:t>
      </w:r>
      <w:r w:rsidR="00037A8A">
        <w:rPr>
          <w:rFonts w:asciiTheme="minorHAnsi" w:hAnsiTheme="minorHAnsi" w:cs="Interstate-Regular"/>
          <w:sz w:val="22"/>
          <w:szCs w:val="22"/>
          <w:lang w:eastAsia="en-US"/>
        </w:rPr>
        <w:t xml:space="preserve"> oder an ein </w:t>
      </w:r>
      <w:r w:rsidR="00416BB1">
        <w:rPr>
          <w:rFonts w:asciiTheme="minorHAnsi" w:hAnsiTheme="minorHAnsi" w:cs="Interstate-Regular"/>
          <w:sz w:val="22"/>
          <w:szCs w:val="22"/>
          <w:lang w:eastAsia="en-US"/>
        </w:rPr>
        <w:t xml:space="preserve">imc </w:t>
      </w:r>
      <w:r w:rsidR="00037A8A">
        <w:rPr>
          <w:rFonts w:asciiTheme="minorHAnsi" w:hAnsiTheme="minorHAnsi" w:cs="Interstate-Regular"/>
          <w:sz w:val="22"/>
          <w:szCs w:val="22"/>
          <w:lang w:eastAsia="en-US"/>
        </w:rPr>
        <w:t>CRONOS</w:t>
      </w:r>
      <w:r w:rsidR="00037A8A" w:rsidRPr="00416BB1">
        <w:rPr>
          <w:rFonts w:asciiTheme="minorHAnsi" w:hAnsiTheme="minorHAnsi" w:cs="Interstate-Regular"/>
          <w:i/>
          <w:iCs/>
          <w:sz w:val="22"/>
          <w:szCs w:val="22"/>
          <w:lang w:eastAsia="en-US"/>
        </w:rPr>
        <w:t>flex</w:t>
      </w:r>
      <w:r w:rsidR="00037A8A">
        <w:rPr>
          <w:rFonts w:asciiTheme="minorHAnsi" w:hAnsiTheme="minorHAnsi" w:cs="Interstate-Regular"/>
          <w:sz w:val="22"/>
          <w:szCs w:val="22"/>
          <w:lang w:eastAsia="en-US"/>
        </w:rPr>
        <w:t>-System anfügen</w:t>
      </w:r>
      <w:r w:rsidR="00B53C1B">
        <w:rPr>
          <w:rFonts w:asciiTheme="minorHAnsi" w:hAnsiTheme="minorHAnsi" w:cs="Interstate-Regular"/>
          <w:sz w:val="22"/>
          <w:szCs w:val="22"/>
          <w:lang w:eastAsia="en-US"/>
        </w:rPr>
        <w:t xml:space="preserve">. </w:t>
      </w:r>
      <w:bookmarkStart w:id="1" w:name="_Hlk33779127"/>
      <w:r w:rsidR="00B53C1B">
        <w:rPr>
          <w:rFonts w:asciiTheme="minorHAnsi" w:hAnsiTheme="minorHAnsi" w:cs="Interstate-Regular"/>
          <w:sz w:val="22"/>
          <w:szCs w:val="22"/>
          <w:lang w:eastAsia="en-US"/>
        </w:rPr>
        <w:t xml:space="preserve">Mit dem ebenfalls </w:t>
      </w:r>
      <w:r>
        <w:rPr>
          <w:rFonts w:asciiTheme="minorHAnsi" w:hAnsiTheme="minorHAnsi" w:cs="Interstate-Regular"/>
          <w:sz w:val="22"/>
          <w:szCs w:val="22"/>
          <w:lang w:eastAsia="en-US"/>
        </w:rPr>
        <w:t xml:space="preserve">anklickbaren imc NET-SWITCH </w:t>
      </w:r>
      <w:r w:rsidR="00B53C1B">
        <w:rPr>
          <w:rFonts w:asciiTheme="minorHAnsi" w:hAnsiTheme="minorHAnsi" w:cs="Interstate-Regular"/>
          <w:sz w:val="22"/>
          <w:szCs w:val="22"/>
          <w:lang w:eastAsia="en-US"/>
        </w:rPr>
        <w:t xml:space="preserve">steht darüber hinaus </w:t>
      </w:r>
      <w:r>
        <w:rPr>
          <w:rFonts w:asciiTheme="minorHAnsi" w:hAnsiTheme="minorHAnsi" w:cs="Interstate-Regular"/>
          <w:sz w:val="22"/>
          <w:szCs w:val="22"/>
          <w:lang w:eastAsia="en-US"/>
        </w:rPr>
        <w:t xml:space="preserve">ein </w:t>
      </w:r>
      <w:r w:rsidR="000E057B">
        <w:rPr>
          <w:rFonts w:asciiTheme="minorHAnsi" w:hAnsiTheme="minorHAnsi" w:cs="Interstate-Regular"/>
          <w:sz w:val="22"/>
          <w:szCs w:val="22"/>
          <w:lang w:eastAsia="en-US"/>
        </w:rPr>
        <w:t>5-Port</w:t>
      </w:r>
      <w:r>
        <w:rPr>
          <w:rFonts w:asciiTheme="minorHAnsi" w:hAnsiTheme="minorHAnsi" w:cs="Interstate-Regular"/>
          <w:sz w:val="22"/>
          <w:szCs w:val="22"/>
          <w:lang w:eastAsia="en-US"/>
        </w:rPr>
        <w:t xml:space="preserve"> </w:t>
      </w:r>
      <w:proofErr w:type="spellStart"/>
      <w:r w:rsidR="000E057B">
        <w:rPr>
          <w:rFonts w:asciiTheme="minorHAnsi" w:hAnsiTheme="minorHAnsi" w:cs="Interstate-Regular"/>
          <w:sz w:val="22"/>
          <w:szCs w:val="22"/>
          <w:lang w:eastAsia="en-US"/>
        </w:rPr>
        <w:t>GBit</w:t>
      </w:r>
      <w:proofErr w:type="spellEnd"/>
      <w:r w:rsidR="000E057B">
        <w:rPr>
          <w:rFonts w:asciiTheme="minorHAnsi" w:hAnsiTheme="minorHAnsi" w:cs="Interstate-Regular"/>
          <w:sz w:val="22"/>
          <w:szCs w:val="22"/>
          <w:lang w:eastAsia="en-US"/>
        </w:rPr>
        <w:t>-</w:t>
      </w:r>
      <w:r>
        <w:rPr>
          <w:rFonts w:asciiTheme="minorHAnsi" w:hAnsiTheme="minorHAnsi" w:cs="Interstate-Regular"/>
          <w:sz w:val="22"/>
          <w:szCs w:val="22"/>
          <w:lang w:eastAsia="en-US"/>
        </w:rPr>
        <w:t xml:space="preserve">Netzwerkswitch zur Verfügung, der </w:t>
      </w:r>
      <w:r w:rsidR="000E057B">
        <w:rPr>
          <w:rFonts w:asciiTheme="minorHAnsi" w:hAnsiTheme="minorHAnsi" w:cs="Interstate-Regular"/>
          <w:sz w:val="22"/>
          <w:szCs w:val="22"/>
          <w:lang w:eastAsia="en-US"/>
        </w:rPr>
        <w:t xml:space="preserve">die </w:t>
      </w:r>
      <w:r w:rsidR="007C3BD4">
        <w:rPr>
          <w:rFonts w:asciiTheme="minorHAnsi" w:hAnsiTheme="minorHAnsi" w:cs="Interstate-Regular"/>
          <w:sz w:val="22"/>
          <w:szCs w:val="22"/>
          <w:lang w:eastAsia="en-US"/>
        </w:rPr>
        <w:t xml:space="preserve">synchrone </w:t>
      </w:r>
      <w:r w:rsidR="00B53C1B">
        <w:rPr>
          <w:rFonts w:asciiTheme="minorHAnsi" w:hAnsiTheme="minorHAnsi" w:cs="Interstate-Regular"/>
          <w:sz w:val="22"/>
          <w:szCs w:val="22"/>
          <w:lang w:eastAsia="en-US"/>
        </w:rPr>
        <w:t>Vernetzung der Systeme ermöglicht.</w:t>
      </w:r>
      <w:bookmarkEnd w:id="1"/>
      <w:r w:rsidR="00B53C1B">
        <w:rPr>
          <w:rFonts w:asciiTheme="minorHAnsi" w:hAnsiTheme="minorHAnsi" w:cs="Interstate-Regular"/>
          <w:sz w:val="22"/>
          <w:szCs w:val="22"/>
          <w:lang w:eastAsia="en-US"/>
        </w:rPr>
        <w:t xml:space="preserve"> Besonders </w:t>
      </w:r>
      <w:r w:rsidR="00B2411B">
        <w:rPr>
          <w:rFonts w:asciiTheme="minorHAnsi" w:hAnsiTheme="minorHAnsi" w:cs="Interstate-Regular"/>
          <w:sz w:val="22"/>
          <w:szCs w:val="22"/>
          <w:lang w:eastAsia="en-US"/>
        </w:rPr>
        <w:t>komfortabel</w:t>
      </w:r>
      <w:r w:rsidR="00B53C1B">
        <w:rPr>
          <w:rFonts w:asciiTheme="minorHAnsi" w:hAnsiTheme="minorHAnsi" w:cs="Interstate-Regular"/>
          <w:sz w:val="22"/>
          <w:szCs w:val="22"/>
          <w:lang w:eastAsia="en-US"/>
        </w:rPr>
        <w:t xml:space="preserve"> für Anwender: die Stromversorgung für zusammengeklickte </w:t>
      </w:r>
      <w:r w:rsidR="000E057B">
        <w:rPr>
          <w:rFonts w:asciiTheme="minorHAnsi" w:hAnsiTheme="minorHAnsi" w:cs="Interstate-Regular"/>
          <w:sz w:val="22"/>
          <w:szCs w:val="22"/>
          <w:lang w:eastAsia="en-US"/>
        </w:rPr>
        <w:t>Komplettsysteme</w:t>
      </w:r>
      <w:r w:rsidR="00B53C1B">
        <w:rPr>
          <w:rFonts w:asciiTheme="minorHAnsi" w:hAnsiTheme="minorHAnsi" w:cs="Interstate-Regular"/>
          <w:sz w:val="22"/>
          <w:szCs w:val="22"/>
          <w:lang w:eastAsia="en-US"/>
        </w:rPr>
        <w:t xml:space="preserve"> muss nur einmal zentral erfolgen. Das reduziert den Verkabelungsaufwand deutlich und spart Platz.</w:t>
      </w:r>
    </w:p>
    <w:p w14:paraId="0CE889C8" w14:textId="67E2B8C8" w:rsidR="00B53C1B" w:rsidRDefault="00B53C1B" w:rsidP="00BD0549">
      <w:pPr>
        <w:autoSpaceDE w:val="0"/>
        <w:autoSpaceDN w:val="0"/>
        <w:adjustRightInd w:val="0"/>
        <w:spacing w:line="360" w:lineRule="auto"/>
        <w:rPr>
          <w:rFonts w:asciiTheme="minorHAnsi" w:hAnsiTheme="minorHAnsi" w:cs="Interstate-Regular"/>
          <w:sz w:val="22"/>
          <w:szCs w:val="22"/>
          <w:lang w:eastAsia="en-US"/>
        </w:rPr>
      </w:pPr>
    </w:p>
    <w:p w14:paraId="7FD7AC37" w14:textId="77777777" w:rsidR="009E549C" w:rsidRDefault="009E549C" w:rsidP="00BD0549">
      <w:pPr>
        <w:autoSpaceDE w:val="0"/>
        <w:autoSpaceDN w:val="0"/>
        <w:adjustRightInd w:val="0"/>
        <w:spacing w:line="360" w:lineRule="auto"/>
        <w:rPr>
          <w:rFonts w:asciiTheme="minorHAnsi" w:hAnsiTheme="minorHAnsi" w:cs="Interstate-Regular"/>
          <w:sz w:val="22"/>
          <w:szCs w:val="22"/>
          <w:lang w:eastAsia="en-US"/>
        </w:rPr>
      </w:pPr>
      <w:bookmarkStart w:id="2" w:name="_GoBack"/>
      <w:bookmarkEnd w:id="2"/>
    </w:p>
    <w:p w14:paraId="75E886DF" w14:textId="404B1CC1" w:rsidR="00EB79BE" w:rsidRPr="00F41386" w:rsidRDefault="00EB79BE" w:rsidP="00BD0549">
      <w:pPr>
        <w:autoSpaceDE w:val="0"/>
        <w:autoSpaceDN w:val="0"/>
        <w:adjustRightInd w:val="0"/>
        <w:spacing w:line="360" w:lineRule="auto"/>
        <w:rPr>
          <w:rFonts w:asciiTheme="minorHAnsi" w:hAnsiTheme="minorHAnsi" w:cs="Interstate-Regular"/>
          <w:b/>
          <w:bCs/>
          <w:sz w:val="22"/>
          <w:szCs w:val="22"/>
          <w:lang w:eastAsia="en-US"/>
        </w:rPr>
      </w:pPr>
      <w:r w:rsidRPr="00F41386">
        <w:rPr>
          <w:rFonts w:asciiTheme="minorHAnsi" w:hAnsiTheme="minorHAnsi" w:cs="Interstate-Regular"/>
          <w:b/>
          <w:bCs/>
          <w:sz w:val="22"/>
          <w:szCs w:val="22"/>
          <w:lang w:eastAsia="en-US"/>
        </w:rPr>
        <w:lastRenderedPageBreak/>
        <w:t>Anwendungsgebiete</w:t>
      </w:r>
    </w:p>
    <w:p w14:paraId="2F7E4913" w14:textId="2E85E12C" w:rsidR="002747A3" w:rsidRDefault="004542A8" w:rsidP="00C46753">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Dank der High-Speed-Datenerfassungstechnik und der universellen Messeingänge eignet sich imc EOS </w:t>
      </w:r>
      <w:r w:rsidR="00156131">
        <w:rPr>
          <w:rFonts w:asciiTheme="minorHAnsi" w:hAnsiTheme="minorHAnsi" w:cs="Interstate-Regular"/>
          <w:sz w:val="22"/>
          <w:szCs w:val="22"/>
          <w:lang w:eastAsia="en-US"/>
        </w:rPr>
        <w:t xml:space="preserve">vor allem </w:t>
      </w:r>
      <w:r>
        <w:rPr>
          <w:rFonts w:asciiTheme="minorHAnsi" w:hAnsiTheme="minorHAnsi" w:cs="Interstate-Regular"/>
          <w:sz w:val="22"/>
          <w:szCs w:val="22"/>
          <w:lang w:eastAsia="en-US"/>
        </w:rPr>
        <w:t xml:space="preserve">für die Untersuchung </w:t>
      </w:r>
      <w:r w:rsidR="00156131">
        <w:rPr>
          <w:rFonts w:asciiTheme="minorHAnsi" w:hAnsiTheme="minorHAnsi" w:cs="Interstate-Regular"/>
          <w:sz w:val="22"/>
          <w:szCs w:val="22"/>
          <w:lang w:eastAsia="en-US"/>
        </w:rPr>
        <w:t xml:space="preserve">sehr schneller Vorgänge </w:t>
      </w:r>
      <w:r w:rsidR="00201C01">
        <w:rPr>
          <w:rFonts w:asciiTheme="minorHAnsi" w:hAnsiTheme="minorHAnsi" w:cs="Interstate-Regular"/>
          <w:sz w:val="22"/>
          <w:szCs w:val="22"/>
          <w:lang w:eastAsia="en-US"/>
        </w:rPr>
        <w:t>bei</w:t>
      </w:r>
      <w:r w:rsidR="002031BB">
        <w:rPr>
          <w:rFonts w:asciiTheme="minorHAnsi" w:hAnsiTheme="minorHAnsi" w:cs="Interstate-Regular"/>
          <w:sz w:val="22"/>
          <w:szCs w:val="22"/>
          <w:lang w:eastAsia="en-US"/>
        </w:rPr>
        <w:t xml:space="preserve"> Materialprüfung</w:t>
      </w:r>
      <w:r w:rsidR="00201C01">
        <w:rPr>
          <w:rFonts w:asciiTheme="minorHAnsi" w:hAnsiTheme="minorHAnsi" w:cs="Interstate-Regular"/>
          <w:sz w:val="22"/>
          <w:szCs w:val="22"/>
          <w:lang w:eastAsia="en-US"/>
        </w:rPr>
        <w:t>en</w:t>
      </w:r>
      <w:r w:rsidR="002031BB">
        <w:rPr>
          <w:rFonts w:asciiTheme="minorHAnsi" w:hAnsiTheme="minorHAnsi" w:cs="Interstate-Regular"/>
          <w:sz w:val="22"/>
          <w:szCs w:val="22"/>
          <w:lang w:eastAsia="en-US"/>
        </w:rPr>
        <w:t>, Vibrationsanalyse</w:t>
      </w:r>
      <w:r w:rsidR="00201C01">
        <w:rPr>
          <w:rFonts w:asciiTheme="minorHAnsi" w:hAnsiTheme="minorHAnsi" w:cs="Interstate-Regular"/>
          <w:sz w:val="22"/>
          <w:szCs w:val="22"/>
          <w:lang w:eastAsia="en-US"/>
        </w:rPr>
        <w:t>n</w:t>
      </w:r>
      <w:r w:rsidR="002031BB">
        <w:rPr>
          <w:rFonts w:asciiTheme="minorHAnsi" w:hAnsiTheme="minorHAnsi" w:cs="Interstate-Regular"/>
          <w:sz w:val="22"/>
          <w:szCs w:val="22"/>
          <w:lang w:eastAsia="en-US"/>
        </w:rPr>
        <w:t xml:space="preserve"> </w:t>
      </w:r>
      <w:r w:rsidR="00EB1B1B">
        <w:rPr>
          <w:rFonts w:asciiTheme="minorHAnsi" w:hAnsiTheme="minorHAnsi" w:cs="Interstate-Regular"/>
          <w:sz w:val="22"/>
          <w:szCs w:val="22"/>
          <w:lang w:eastAsia="en-US"/>
        </w:rPr>
        <w:t xml:space="preserve">oder </w:t>
      </w:r>
      <w:r w:rsidR="002031BB">
        <w:rPr>
          <w:rFonts w:asciiTheme="minorHAnsi" w:hAnsiTheme="minorHAnsi" w:cs="Interstate-Regular"/>
          <w:sz w:val="22"/>
          <w:szCs w:val="22"/>
          <w:lang w:eastAsia="en-US"/>
        </w:rPr>
        <w:t>Komponententest</w:t>
      </w:r>
      <w:r w:rsidR="00201C01">
        <w:rPr>
          <w:rFonts w:asciiTheme="minorHAnsi" w:hAnsiTheme="minorHAnsi" w:cs="Interstate-Regular"/>
          <w:sz w:val="22"/>
          <w:szCs w:val="22"/>
          <w:lang w:eastAsia="en-US"/>
        </w:rPr>
        <w:t>s</w:t>
      </w:r>
      <w:r w:rsidR="002031BB">
        <w:rPr>
          <w:rFonts w:asciiTheme="minorHAnsi" w:hAnsiTheme="minorHAnsi" w:cs="Interstate-Regular"/>
          <w:sz w:val="22"/>
          <w:szCs w:val="22"/>
          <w:lang w:eastAsia="en-US"/>
        </w:rPr>
        <w:t xml:space="preserve">. Neben Crash, Ballistik, Pyrotechnik und Explosionsvorgängen, </w:t>
      </w:r>
      <w:r w:rsidR="006E0FB8">
        <w:rPr>
          <w:rFonts w:asciiTheme="minorHAnsi" w:hAnsiTheme="minorHAnsi" w:cs="Interstate-Regular"/>
          <w:sz w:val="22"/>
          <w:szCs w:val="22"/>
          <w:lang w:eastAsia="en-US"/>
        </w:rPr>
        <w:t>sind Messungen</w:t>
      </w:r>
      <w:r w:rsidR="00EB1B1B">
        <w:rPr>
          <w:rFonts w:asciiTheme="minorHAnsi" w:hAnsiTheme="minorHAnsi" w:cs="Interstate-Regular"/>
          <w:sz w:val="22"/>
          <w:szCs w:val="22"/>
          <w:lang w:eastAsia="en-US"/>
        </w:rPr>
        <w:t xml:space="preserve"> an </w:t>
      </w:r>
      <w:r w:rsidR="002031BB">
        <w:rPr>
          <w:rFonts w:asciiTheme="minorHAnsi" w:hAnsiTheme="minorHAnsi" w:cs="Interstate-Regular"/>
          <w:sz w:val="22"/>
          <w:szCs w:val="22"/>
          <w:lang w:eastAsia="en-US"/>
        </w:rPr>
        <w:t xml:space="preserve">Turbinen </w:t>
      </w:r>
      <w:r w:rsidR="00EB1B1B">
        <w:rPr>
          <w:rFonts w:asciiTheme="minorHAnsi" w:hAnsiTheme="minorHAnsi" w:cs="Interstate-Regular"/>
          <w:sz w:val="22"/>
          <w:szCs w:val="22"/>
          <w:lang w:eastAsia="en-US"/>
        </w:rPr>
        <w:t xml:space="preserve">oder </w:t>
      </w:r>
      <w:r w:rsidR="002031BB">
        <w:rPr>
          <w:rFonts w:asciiTheme="minorHAnsi" w:hAnsiTheme="minorHAnsi" w:cs="Interstate-Regular"/>
          <w:sz w:val="22"/>
          <w:szCs w:val="22"/>
          <w:lang w:eastAsia="en-US"/>
        </w:rPr>
        <w:t>Triebwerken</w:t>
      </w:r>
      <w:r w:rsidR="006E0FB8">
        <w:rPr>
          <w:rFonts w:asciiTheme="minorHAnsi" w:hAnsiTheme="minorHAnsi" w:cs="Interstate-Regular"/>
          <w:sz w:val="22"/>
          <w:szCs w:val="22"/>
          <w:lang w:eastAsia="en-US"/>
        </w:rPr>
        <w:t xml:space="preserve"> </w:t>
      </w:r>
      <w:r w:rsidR="00357B8C">
        <w:rPr>
          <w:rFonts w:asciiTheme="minorHAnsi" w:hAnsiTheme="minorHAnsi" w:cs="Interstate-Regular"/>
          <w:sz w:val="22"/>
          <w:szCs w:val="22"/>
          <w:lang w:eastAsia="en-US"/>
        </w:rPr>
        <w:t>typische Einsatzgebiete</w:t>
      </w:r>
      <w:r w:rsidR="006E0FB8">
        <w:rPr>
          <w:rFonts w:asciiTheme="minorHAnsi" w:hAnsiTheme="minorHAnsi" w:cs="Interstate-Regular"/>
          <w:sz w:val="22"/>
          <w:szCs w:val="22"/>
          <w:lang w:eastAsia="en-US"/>
        </w:rPr>
        <w:t>.</w:t>
      </w:r>
      <w:r w:rsidR="002031BB">
        <w:rPr>
          <w:rFonts w:asciiTheme="minorHAnsi" w:hAnsiTheme="minorHAnsi" w:cs="Interstate-Regular"/>
          <w:sz w:val="22"/>
          <w:szCs w:val="22"/>
          <w:lang w:eastAsia="en-US"/>
        </w:rPr>
        <w:t xml:space="preserve"> </w:t>
      </w:r>
      <w:r w:rsidR="006E0FB8">
        <w:rPr>
          <w:rFonts w:asciiTheme="minorHAnsi" w:hAnsiTheme="minorHAnsi" w:cs="Interstate-Regular"/>
          <w:sz w:val="22"/>
          <w:szCs w:val="22"/>
          <w:lang w:eastAsia="en-US"/>
        </w:rPr>
        <w:t>I</w:t>
      </w:r>
      <w:r w:rsidR="00DD33A5">
        <w:rPr>
          <w:rFonts w:asciiTheme="minorHAnsi" w:hAnsiTheme="minorHAnsi" w:cs="Interstate-Regular"/>
          <w:sz w:val="22"/>
          <w:szCs w:val="22"/>
          <w:lang w:eastAsia="en-US"/>
        </w:rPr>
        <w:t>m Automotive-Bereich</w:t>
      </w:r>
      <w:r w:rsidR="006E0FB8">
        <w:rPr>
          <w:rFonts w:asciiTheme="minorHAnsi" w:hAnsiTheme="minorHAnsi" w:cs="Interstate-Regular"/>
          <w:sz w:val="22"/>
          <w:szCs w:val="22"/>
          <w:lang w:eastAsia="en-US"/>
        </w:rPr>
        <w:t xml:space="preserve"> lassen sich mit imc EOS</w:t>
      </w:r>
      <w:r w:rsidR="00EB1B1B">
        <w:rPr>
          <w:rFonts w:asciiTheme="minorHAnsi" w:hAnsiTheme="minorHAnsi" w:cs="Interstate-Regular"/>
          <w:sz w:val="22"/>
          <w:szCs w:val="22"/>
          <w:lang w:eastAsia="en-US"/>
        </w:rPr>
        <w:t xml:space="preserve"> </w:t>
      </w:r>
      <w:r w:rsidR="00341A9A">
        <w:rPr>
          <w:rFonts w:asciiTheme="minorHAnsi" w:hAnsiTheme="minorHAnsi" w:cs="Interstate-Regular"/>
          <w:sz w:val="22"/>
          <w:szCs w:val="22"/>
          <w:lang w:eastAsia="en-US"/>
        </w:rPr>
        <w:t>Prozess</w:t>
      </w:r>
      <w:r w:rsidR="0022365E">
        <w:rPr>
          <w:rFonts w:asciiTheme="minorHAnsi" w:hAnsiTheme="minorHAnsi" w:cs="Interstate-Regular"/>
          <w:sz w:val="22"/>
          <w:szCs w:val="22"/>
          <w:lang w:eastAsia="en-US"/>
        </w:rPr>
        <w:t>e</w:t>
      </w:r>
      <w:r w:rsidR="009C104B">
        <w:rPr>
          <w:rFonts w:asciiTheme="minorHAnsi" w:hAnsiTheme="minorHAnsi" w:cs="Interstate-Regular"/>
          <w:sz w:val="22"/>
          <w:szCs w:val="22"/>
          <w:lang w:eastAsia="en-US"/>
        </w:rPr>
        <w:t xml:space="preserve"> beim </w:t>
      </w:r>
      <w:r>
        <w:rPr>
          <w:rFonts w:asciiTheme="minorHAnsi" w:hAnsiTheme="minorHAnsi" w:cs="Interstate-Regular"/>
          <w:sz w:val="22"/>
          <w:szCs w:val="22"/>
          <w:lang w:eastAsia="en-US"/>
        </w:rPr>
        <w:t>Einspritzen und Zünden von Kraftstoffen</w:t>
      </w:r>
      <w:r w:rsidR="00357B8C">
        <w:rPr>
          <w:rFonts w:asciiTheme="minorHAnsi" w:hAnsiTheme="minorHAnsi" w:cs="Interstate-Regular"/>
          <w:sz w:val="22"/>
          <w:szCs w:val="22"/>
          <w:lang w:eastAsia="en-US"/>
        </w:rPr>
        <w:t xml:space="preserve"> untersuchen</w:t>
      </w:r>
      <w:r w:rsidR="00AF5FBF">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hochfrequente Vibrationen an Motoren</w:t>
      </w:r>
      <w:r w:rsidR="00DD33A5">
        <w:rPr>
          <w:rFonts w:asciiTheme="minorHAnsi" w:hAnsiTheme="minorHAnsi" w:cs="Interstate-Regular"/>
          <w:sz w:val="22"/>
          <w:szCs w:val="22"/>
          <w:lang w:eastAsia="en-US"/>
        </w:rPr>
        <w:t>,</w:t>
      </w:r>
      <w:r>
        <w:rPr>
          <w:rFonts w:asciiTheme="minorHAnsi" w:hAnsiTheme="minorHAnsi" w:cs="Interstate-Regular"/>
          <w:sz w:val="22"/>
          <w:szCs w:val="22"/>
          <w:lang w:eastAsia="en-US"/>
        </w:rPr>
        <w:t xml:space="preserve"> Getrieben</w:t>
      </w:r>
      <w:r w:rsidR="00DD33A5">
        <w:rPr>
          <w:rFonts w:asciiTheme="minorHAnsi" w:hAnsiTheme="minorHAnsi" w:cs="Interstate-Regular"/>
          <w:sz w:val="22"/>
          <w:szCs w:val="22"/>
          <w:lang w:eastAsia="en-US"/>
        </w:rPr>
        <w:t xml:space="preserve"> und Fahrwerken</w:t>
      </w:r>
      <w:r w:rsidR="00AF5FBF">
        <w:rPr>
          <w:rFonts w:asciiTheme="minorHAnsi" w:hAnsiTheme="minorHAnsi" w:cs="Interstate-Regular"/>
          <w:sz w:val="22"/>
          <w:szCs w:val="22"/>
          <w:lang w:eastAsia="en-US"/>
        </w:rPr>
        <w:t xml:space="preserve"> erfassen oder auch </w:t>
      </w:r>
      <w:r>
        <w:rPr>
          <w:rFonts w:asciiTheme="minorHAnsi" w:hAnsiTheme="minorHAnsi" w:cs="Interstate-Regular"/>
          <w:sz w:val="22"/>
          <w:szCs w:val="22"/>
          <w:lang w:eastAsia="en-US"/>
        </w:rPr>
        <w:t>Schaltvorg</w:t>
      </w:r>
      <w:r w:rsidR="002031BB">
        <w:rPr>
          <w:rFonts w:asciiTheme="minorHAnsi" w:hAnsiTheme="minorHAnsi" w:cs="Interstate-Regular"/>
          <w:sz w:val="22"/>
          <w:szCs w:val="22"/>
          <w:lang w:eastAsia="en-US"/>
        </w:rPr>
        <w:t xml:space="preserve">änge </w:t>
      </w:r>
      <w:r w:rsidR="006E0FB8">
        <w:rPr>
          <w:rFonts w:asciiTheme="minorHAnsi" w:hAnsiTheme="minorHAnsi" w:cs="Interstate-Regular"/>
          <w:sz w:val="22"/>
          <w:szCs w:val="22"/>
          <w:lang w:eastAsia="en-US"/>
        </w:rPr>
        <w:t>von Steuergeräten</w:t>
      </w:r>
      <w:r w:rsidR="002031BB">
        <w:rPr>
          <w:rFonts w:asciiTheme="minorHAnsi" w:hAnsiTheme="minorHAnsi" w:cs="Interstate-Regular"/>
          <w:sz w:val="22"/>
          <w:szCs w:val="22"/>
          <w:lang w:eastAsia="en-US"/>
        </w:rPr>
        <w:t xml:space="preserve"> </w:t>
      </w:r>
      <w:r w:rsidR="00AF5FBF">
        <w:rPr>
          <w:rFonts w:asciiTheme="minorHAnsi" w:hAnsiTheme="minorHAnsi" w:cs="Interstate-Regular"/>
          <w:sz w:val="22"/>
          <w:szCs w:val="22"/>
          <w:lang w:eastAsia="en-US"/>
        </w:rPr>
        <w:t>analysieren.</w:t>
      </w:r>
      <w:r w:rsidR="0022365E">
        <w:rPr>
          <w:rFonts w:asciiTheme="minorHAnsi" w:hAnsiTheme="minorHAnsi" w:cs="Interstate-Regular"/>
          <w:sz w:val="22"/>
          <w:szCs w:val="22"/>
          <w:lang w:eastAsia="en-US"/>
        </w:rPr>
        <w:t xml:space="preserve"> Im </w:t>
      </w:r>
      <w:r w:rsidR="00D62410">
        <w:rPr>
          <w:rFonts w:asciiTheme="minorHAnsi" w:hAnsiTheme="minorHAnsi" w:cs="Interstate-Regular"/>
          <w:sz w:val="22"/>
          <w:szCs w:val="22"/>
          <w:lang w:eastAsia="en-US"/>
        </w:rPr>
        <w:t>E</w:t>
      </w:r>
      <w:r w:rsidR="0022365E">
        <w:rPr>
          <w:rFonts w:asciiTheme="minorHAnsi" w:hAnsiTheme="minorHAnsi" w:cs="Interstate-Regular"/>
          <w:sz w:val="22"/>
          <w:szCs w:val="22"/>
          <w:lang w:eastAsia="en-US"/>
        </w:rPr>
        <w:t xml:space="preserve">-Mobility-Umfeld kann das System zur Charakterisierung von </w:t>
      </w:r>
      <w:r w:rsidR="002031BB" w:rsidRPr="00D62410">
        <w:rPr>
          <w:rFonts w:asciiTheme="minorHAnsi" w:hAnsiTheme="minorHAnsi" w:cs="Interstate-Regular"/>
          <w:sz w:val="22"/>
          <w:szCs w:val="22"/>
          <w:lang w:eastAsia="en-US"/>
        </w:rPr>
        <w:t>Umrichter-gesteuerten</w:t>
      </w:r>
      <w:r w:rsidRPr="00D62410">
        <w:rPr>
          <w:rFonts w:asciiTheme="minorHAnsi" w:hAnsiTheme="minorHAnsi" w:cs="Interstate-Regular"/>
          <w:sz w:val="22"/>
          <w:szCs w:val="22"/>
          <w:lang w:eastAsia="en-US"/>
        </w:rPr>
        <w:t xml:space="preserve"> E-Motor</w:t>
      </w:r>
      <w:r w:rsidR="002031BB" w:rsidRPr="00D62410">
        <w:rPr>
          <w:rFonts w:asciiTheme="minorHAnsi" w:hAnsiTheme="minorHAnsi" w:cs="Interstate-Regular"/>
          <w:sz w:val="22"/>
          <w:szCs w:val="22"/>
          <w:lang w:eastAsia="en-US"/>
        </w:rPr>
        <w:t>en</w:t>
      </w:r>
      <w:r w:rsidR="0022365E">
        <w:rPr>
          <w:rFonts w:asciiTheme="minorHAnsi" w:hAnsiTheme="minorHAnsi" w:cs="Interstate-Regular"/>
          <w:sz w:val="22"/>
          <w:szCs w:val="22"/>
          <w:lang w:eastAsia="en-US"/>
        </w:rPr>
        <w:t xml:space="preserve"> eingesetzt werden.</w:t>
      </w:r>
    </w:p>
    <w:p w14:paraId="1FB337B4" w14:textId="77777777" w:rsidR="00734F32" w:rsidRDefault="00734F32" w:rsidP="00C46753">
      <w:pPr>
        <w:autoSpaceDE w:val="0"/>
        <w:autoSpaceDN w:val="0"/>
        <w:adjustRightInd w:val="0"/>
        <w:spacing w:line="360" w:lineRule="auto"/>
        <w:rPr>
          <w:rFonts w:asciiTheme="minorHAnsi" w:hAnsiTheme="minorHAnsi" w:cs="Interstate-Regular"/>
          <w:sz w:val="22"/>
          <w:szCs w:val="22"/>
          <w:lang w:eastAsia="en-US"/>
        </w:rPr>
      </w:pPr>
    </w:p>
    <w:p w14:paraId="42329BBD" w14:textId="71628AF8" w:rsidR="00734F32" w:rsidRPr="00902148" w:rsidRDefault="009C104B" w:rsidP="00734F32">
      <w:pPr>
        <w:autoSpaceDE w:val="0"/>
        <w:autoSpaceDN w:val="0"/>
        <w:adjustRightInd w:val="0"/>
        <w:spacing w:line="360" w:lineRule="auto"/>
        <w:rPr>
          <w:rFonts w:asciiTheme="minorHAnsi" w:hAnsiTheme="minorHAnsi" w:cs="Interstate-Regular"/>
          <w:b/>
          <w:bCs/>
          <w:sz w:val="22"/>
          <w:szCs w:val="22"/>
          <w:lang w:eastAsia="en-US"/>
        </w:rPr>
      </w:pPr>
      <w:r>
        <w:rPr>
          <w:rFonts w:asciiTheme="minorHAnsi" w:hAnsiTheme="minorHAnsi" w:cs="Interstate-Regular"/>
          <w:b/>
          <w:bCs/>
          <w:sz w:val="22"/>
          <w:szCs w:val="22"/>
          <w:lang w:eastAsia="en-US"/>
        </w:rPr>
        <w:t xml:space="preserve">Zukünftig mit </w:t>
      </w:r>
      <w:r w:rsidR="00734F32" w:rsidRPr="00902148">
        <w:rPr>
          <w:rFonts w:asciiTheme="minorHAnsi" w:hAnsiTheme="minorHAnsi" w:cs="Interstate-Regular"/>
          <w:b/>
          <w:bCs/>
          <w:sz w:val="22"/>
          <w:szCs w:val="22"/>
          <w:lang w:eastAsia="en-US"/>
        </w:rPr>
        <w:t>App</w:t>
      </w:r>
      <w:r w:rsidR="00734F32">
        <w:rPr>
          <w:rFonts w:asciiTheme="minorHAnsi" w:hAnsiTheme="minorHAnsi" w:cs="Interstate-Regular"/>
          <w:b/>
          <w:bCs/>
          <w:sz w:val="22"/>
          <w:szCs w:val="22"/>
          <w:lang w:eastAsia="en-US"/>
        </w:rPr>
        <w:t>-</w:t>
      </w:r>
      <w:r w:rsidR="00734F32" w:rsidRPr="00902148">
        <w:rPr>
          <w:rFonts w:asciiTheme="minorHAnsi" w:hAnsiTheme="minorHAnsi" w:cs="Interstate-Regular"/>
          <w:b/>
          <w:bCs/>
          <w:sz w:val="22"/>
          <w:szCs w:val="22"/>
          <w:lang w:eastAsia="en-US"/>
        </w:rPr>
        <w:t>Steuerung</w:t>
      </w:r>
    </w:p>
    <w:p w14:paraId="73598B7C" w14:textId="7F44176C" w:rsidR="002228A6" w:rsidRDefault="00EE2C6E" w:rsidP="002228A6">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In einem nächsten Schritt wird imc EOS um eine zusätzliche Bedienmöglichkeit per App erweitert. So können Anwender direkt über ihr Smartphone oder Tablet eine Messung starten und stoppen, Trigger auslösen und Daten live betrachten. </w:t>
      </w:r>
      <w:r w:rsidR="00A07D27">
        <w:rPr>
          <w:rFonts w:asciiTheme="minorHAnsi" w:hAnsiTheme="minorHAnsi" w:cs="Interstate-Regular"/>
          <w:sz w:val="22"/>
          <w:szCs w:val="22"/>
          <w:lang w:eastAsia="en-US"/>
        </w:rPr>
        <w:t xml:space="preserve">Dabei </w:t>
      </w:r>
      <w:r w:rsidR="0085191A">
        <w:rPr>
          <w:rFonts w:asciiTheme="minorHAnsi" w:hAnsiTheme="minorHAnsi" w:cs="Interstate-Regular"/>
          <w:sz w:val="22"/>
          <w:szCs w:val="22"/>
          <w:lang w:eastAsia="en-US"/>
        </w:rPr>
        <w:t xml:space="preserve">leistet </w:t>
      </w:r>
      <w:r w:rsidR="00A07D27">
        <w:rPr>
          <w:rFonts w:asciiTheme="minorHAnsi" w:hAnsiTheme="minorHAnsi" w:cs="Interstate-Regular"/>
          <w:sz w:val="22"/>
          <w:szCs w:val="22"/>
          <w:lang w:eastAsia="en-US"/>
        </w:rPr>
        <w:t xml:space="preserve">die App selbst bei einer langsamen WLAN-Verbindung </w:t>
      </w:r>
      <w:r w:rsidR="0085191A">
        <w:rPr>
          <w:rFonts w:asciiTheme="minorHAnsi" w:hAnsiTheme="minorHAnsi" w:cs="Interstate-Regular"/>
          <w:sz w:val="22"/>
          <w:szCs w:val="22"/>
          <w:lang w:eastAsia="en-US"/>
        </w:rPr>
        <w:t xml:space="preserve">die Darstellung </w:t>
      </w:r>
      <w:r w:rsidR="00A07D27">
        <w:rPr>
          <w:rFonts w:asciiTheme="minorHAnsi" w:hAnsiTheme="minorHAnsi" w:cs="Interstate-Regular"/>
          <w:sz w:val="22"/>
          <w:szCs w:val="22"/>
          <w:lang w:eastAsia="en-US"/>
        </w:rPr>
        <w:t>niedrig aufgelöste</w:t>
      </w:r>
      <w:r w:rsidR="0085191A">
        <w:rPr>
          <w:rFonts w:asciiTheme="minorHAnsi" w:hAnsiTheme="minorHAnsi" w:cs="Interstate-Regular"/>
          <w:sz w:val="22"/>
          <w:szCs w:val="22"/>
          <w:lang w:eastAsia="en-US"/>
        </w:rPr>
        <w:t>r</w:t>
      </w:r>
      <w:r w:rsidR="00A07D27">
        <w:rPr>
          <w:rFonts w:asciiTheme="minorHAnsi" w:hAnsiTheme="minorHAnsi" w:cs="Interstate-Regular"/>
          <w:sz w:val="22"/>
          <w:szCs w:val="22"/>
          <w:lang w:eastAsia="en-US"/>
        </w:rPr>
        <w:t xml:space="preserve"> Übersichtsverläufe wie auch hochaufgelöste</w:t>
      </w:r>
      <w:r w:rsidR="0085191A">
        <w:rPr>
          <w:rFonts w:asciiTheme="minorHAnsi" w:hAnsiTheme="minorHAnsi" w:cs="Interstate-Regular"/>
          <w:sz w:val="22"/>
          <w:szCs w:val="22"/>
          <w:lang w:eastAsia="en-US"/>
        </w:rPr>
        <w:t>r</w:t>
      </w:r>
      <w:r w:rsidR="00A07D27">
        <w:rPr>
          <w:rFonts w:asciiTheme="minorHAnsi" w:hAnsiTheme="minorHAnsi" w:cs="Interstate-Regular"/>
          <w:sz w:val="22"/>
          <w:szCs w:val="22"/>
          <w:lang w:eastAsia="en-US"/>
        </w:rPr>
        <w:t xml:space="preserve"> </w:t>
      </w:r>
      <w:proofErr w:type="spellStart"/>
      <w:r w:rsidR="00A07D27">
        <w:rPr>
          <w:rFonts w:asciiTheme="minorHAnsi" w:hAnsiTheme="minorHAnsi" w:cs="Interstate-Regular"/>
          <w:sz w:val="22"/>
          <w:szCs w:val="22"/>
          <w:lang w:eastAsia="en-US"/>
        </w:rPr>
        <w:t>Triggerereignisse</w:t>
      </w:r>
      <w:proofErr w:type="spellEnd"/>
      <w:r w:rsidR="00A07D27">
        <w:rPr>
          <w:rFonts w:asciiTheme="minorHAnsi" w:hAnsiTheme="minorHAnsi" w:cs="Interstate-Regular"/>
          <w:sz w:val="22"/>
          <w:szCs w:val="22"/>
          <w:lang w:eastAsia="en-US"/>
        </w:rPr>
        <w:t>.</w:t>
      </w:r>
    </w:p>
    <w:p w14:paraId="2102C69F" w14:textId="4D49197E" w:rsidR="00C96EB1" w:rsidRDefault="00C96EB1" w:rsidP="002E7121">
      <w:pPr>
        <w:autoSpaceDE w:val="0"/>
        <w:autoSpaceDN w:val="0"/>
        <w:adjustRightInd w:val="0"/>
        <w:spacing w:line="360" w:lineRule="auto"/>
        <w:rPr>
          <w:rFonts w:asciiTheme="minorHAnsi" w:hAnsiTheme="minorHAnsi" w:cs="Interstate-Regular"/>
          <w:sz w:val="22"/>
          <w:szCs w:val="22"/>
          <w:lang w:eastAsia="en-US"/>
        </w:rPr>
      </w:pPr>
    </w:p>
    <w:p w14:paraId="7AF32E07" w14:textId="77777777" w:rsidR="002E7121" w:rsidRDefault="002E7121" w:rsidP="00734F32">
      <w:pPr>
        <w:autoSpaceDE w:val="0"/>
        <w:autoSpaceDN w:val="0"/>
        <w:adjustRightInd w:val="0"/>
        <w:spacing w:line="360" w:lineRule="auto"/>
        <w:rPr>
          <w:rFonts w:asciiTheme="minorHAnsi" w:hAnsiTheme="minorHAnsi" w:cs="Interstate-Regular"/>
          <w:sz w:val="22"/>
          <w:szCs w:val="22"/>
          <w:lang w:eastAsia="en-US"/>
        </w:rPr>
      </w:pPr>
    </w:p>
    <w:p w14:paraId="0F26E1ED" w14:textId="77777777" w:rsidR="00734F32" w:rsidRDefault="00734F32" w:rsidP="00734F32">
      <w:pPr>
        <w:autoSpaceDE w:val="0"/>
        <w:autoSpaceDN w:val="0"/>
        <w:adjustRightInd w:val="0"/>
        <w:spacing w:line="360" w:lineRule="auto"/>
        <w:rPr>
          <w:rFonts w:asciiTheme="minorHAnsi" w:hAnsiTheme="minorHAnsi" w:cs="Interstate-Regular"/>
          <w:sz w:val="22"/>
          <w:szCs w:val="22"/>
          <w:lang w:eastAsia="en-US"/>
        </w:rPr>
      </w:pPr>
    </w:p>
    <w:p w14:paraId="2EAC4293" w14:textId="41CB4E0E" w:rsidR="00734F32" w:rsidRPr="00BF1B70" w:rsidRDefault="00734F32" w:rsidP="00C46753">
      <w:pPr>
        <w:autoSpaceDE w:val="0"/>
        <w:autoSpaceDN w:val="0"/>
        <w:adjustRightInd w:val="0"/>
        <w:spacing w:line="360" w:lineRule="auto"/>
        <w:rPr>
          <w:rFonts w:asciiTheme="minorHAnsi" w:hAnsiTheme="minorHAnsi" w:cs="Interstate-Regular"/>
          <w:sz w:val="22"/>
          <w:szCs w:val="22"/>
          <w:lang w:eastAsia="en-US"/>
        </w:rPr>
        <w:sectPr w:rsidR="00734F32" w:rsidRPr="00BF1B70" w:rsidSect="005D669D">
          <w:headerReference w:type="default" r:id="rId9"/>
          <w:footerReference w:type="default" r:id="rId10"/>
          <w:pgSz w:w="11906" w:h="16838"/>
          <w:pgMar w:top="2127" w:right="1418" w:bottom="2410" w:left="1418" w:header="709" w:footer="500" w:gutter="0"/>
          <w:cols w:space="708"/>
          <w:docGrid w:linePitch="360"/>
        </w:sectPr>
      </w:pPr>
    </w:p>
    <w:p w14:paraId="3A9CB648" w14:textId="77777777" w:rsidR="00936656" w:rsidRPr="00936656" w:rsidRDefault="00936656" w:rsidP="00936656">
      <w:pPr>
        <w:spacing w:line="360" w:lineRule="atLeast"/>
        <w:jc w:val="both"/>
        <w:rPr>
          <w:rFonts w:ascii="Calibri" w:hAnsi="Calibri" w:cs="Calibri"/>
          <w:sz w:val="20"/>
        </w:rPr>
      </w:pPr>
      <w:bookmarkStart w:id="4" w:name="_Hlk2591835"/>
      <w:r w:rsidRPr="00936656">
        <w:rPr>
          <w:rFonts w:ascii="Calibri" w:hAnsi="Calibri" w:cs="Calibri"/>
          <w:b/>
          <w:color w:val="004687"/>
          <w:szCs w:val="24"/>
        </w:rPr>
        <w:lastRenderedPageBreak/>
        <w:t>imc Test &amp; Measurement GmbH</w:t>
      </w:r>
    </w:p>
    <w:p w14:paraId="76BA616D"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673889CE" w14:textId="77777777" w:rsidR="00936656" w:rsidRPr="00936656" w:rsidRDefault="00936656" w:rsidP="00936656">
      <w:pPr>
        <w:spacing w:line="360" w:lineRule="atLeast"/>
        <w:ind w:right="-136"/>
        <w:rPr>
          <w:rFonts w:ascii="Calibri" w:hAnsi="Calibri" w:cs="Calibri"/>
          <w:sz w:val="20"/>
        </w:rPr>
      </w:pPr>
    </w:p>
    <w:p w14:paraId="7F0BA3BC"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 xml:space="preserve">Kern des Produktportfolios bilden die modularen Mess-, Steuer- und Regelsysteme von imc, die in Kundenanwendungen um passgenaue Sensor- und </w:t>
      </w:r>
      <w:proofErr w:type="spellStart"/>
      <w:r w:rsidRPr="00936656">
        <w:rPr>
          <w:rFonts w:ascii="Calibri" w:hAnsi="Calibri" w:cs="Calibri"/>
          <w:sz w:val="20"/>
        </w:rPr>
        <w:t>Telemetriesysteme</w:t>
      </w:r>
      <w:proofErr w:type="spellEnd"/>
      <w:r w:rsidRPr="00936656">
        <w:rPr>
          <w:rFonts w:ascii="Calibri" w:hAnsi="Calibri" w:cs="Calibri"/>
          <w:sz w:val="20"/>
        </w:rPr>
        <w:t xml:space="preserv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w:t>
      </w:r>
      <w:proofErr w:type="spellStart"/>
      <w:r w:rsidRPr="00936656">
        <w:rPr>
          <w:rFonts w:ascii="Calibri" w:hAnsi="Calibri" w:cs="Calibri"/>
          <w:sz w:val="20"/>
        </w:rPr>
        <w:t>of</w:t>
      </w:r>
      <w:proofErr w:type="spellEnd"/>
      <w:r w:rsidRPr="00936656">
        <w:rPr>
          <w:rFonts w:ascii="Calibri" w:hAnsi="Calibri" w:cs="Calibri"/>
          <w:sz w:val="20"/>
        </w:rPr>
        <w:t xml:space="preserve"> Things (IoT).</w:t>
      </w:r>
    </w:p>
    <w:p w14:paraId="7C9565D2" w14:textId="77777777" w:rsidR="00936656" w:rsidRPr="00936656" w:rsidRDefault="00936656" w:rsidP="00936656">
      <w:pPr>
        <w:spacing w:line="360" w:lineRule="atLeast"/>
        <w:ind w:right="-136"/>
        <w:rPr>
          <w:rFonts w:ascii="Calibri" w:hAnsi="Calibri" w:cs="Calibri"/>
          <w:sz w:val="20"/>
        </w:rPr>
      </w:pPr>
    </w:p>
    <w:p w14:paraId="0A701351"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Kunden. Weltweit arbeiten die imc-Prüfstände zuverlässig sowohl in Forschung und Entwicklung als auch in Produktionsumgebungen.</w:t>
      </w:r>
    </w:p>
    <w:p w14:paraId="08A1BECE" w14:textId="77777777" w:rsidR="00936656" w:rsidRPr="00936656" w:rsidRDefault="00936656" w:rsidP="00936656">
      <w:pPr>
        <w:spacing w:line="360" w:lineRule="atLeast"/>
        <w:ind w:right="-136"/>
        <w:rPr>
          <w:rFonts w:ascii="Calibri" w:hAnsi="Calibri" w:cs="Calibri"/>
          <w:sz w:val="20"/>
        </w:rPr>
      </w:pPr>
    </w:p>
    <w:p w14:paraId="4021970A"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63AC28EE" w14:textId="77777777" w:rsidR="00936656" w:rsidRPr="00936656" w:rsidRDefault="00936656" w:rsidP="00936656">
      <w:pPr>
        <w:spacing w:line="360" w:lineRule="atLeast"/>
        <w:ind w:right="-136"/>
        <w:rPr>
          <w:rFonts w:ascii="Calibri" w:hAnsi="Calibri" w:cs="Calibri"/>
          <w:sz w:val="20"/>
        </w:rPr>
      </w:pPr>
    </w:p>
    <w:p w14:paraId="5EAB2B8B"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imc Kunden profitieren national wie international von einem starken Kompetenz- und Vertriebsnetzwerk, das messtechnische Lösungen in mehr als 25 Ländern vor Ort realisiert.</w:t>
      </w:r>
    </w:p>
    <w:p w14:paraId="587C759D" w14:textId="51282CEA" w:rsidR="0043203A" w:rsidRPr="00410D61" w:rsidRDefault="00936656" w:rsidP="00936656">
      <w:pPr>
        <w:spacing w:line="360" w:lineRule="atLeast"/>
        <w:ind w:right="-136"/>
        <w:rPr>
          <w:rFonts w:ascii="Calibri" w:hAnsi="Calibri" w:cs="Calibri"/>
          <w:sz w:val="20"/>
        </w:rPr>
      </w:pPr>
      <w:r w:rsidRPr="00936656">
        <w:rPr>
          <w:rFonts w:ascii="Calibri" w:hAnsi="Calibri" w:cs="Calibri"/>
          <w:sz w:val="20"/>
        </w:rPr>
        <w:t xml:space="preserve">In Deutschland arbeiten bei dem 1988 in Berlin gegründeten Unternehmen an drei Standorten rund 250 Mitarbeiter. imc bildet gemeinsam mit weiteren Unternehmen die „imc </w:t>
      </w:r>
      <w:proofErr w:type="spellStart"/>
      <w:r w:rsidRPr="00936656">
        <w:rPr>
          <w:rFonts w:ascii="Calibri" w:hAnsi="Calibri" w:cs="Calibri"/>
          <w:sz w:val="20"/>
        </w:rPr>
        <w:t>group</w:t>
      </w:r>
      <w:proofErr w:type="spellEnd"/>
      <w:r w:rsidRPr="00936656">
        <w:rPr>
          <w:rFonts w:ascii="Calibri" w:hAnsi="Calibri" w:cs="Calibri"/>
          <w:sz w:val="20"/>
        </w:rPr>
        <w:t>“. Dazu gehören die internationalen Hauptniederlassungen in Frankreich, der Schweiz, den Niederlanden, den USA und China sowie der deutsche Sensor- und Telemetrie-Spezialist CAEMAX Technologie GmbH. Eine strategische Partnerschaft verbindet imc mit dem Telemetrie-Spezialisten KMT Krauss Messtechnik GmbH.</w:t>
      </w:r>
      <w:bookmarkEnd w:id="4"/>
    </w:p>
    <w:sectPr w:rsidR="0043203A" w:rsidRPr="00410D61"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09D75C" w14:textId="77777777" w:rsidR="00C02077" w:rsidRDefault="00C02077" w:rsidP="00491F13">
      <w:r>
        <w:separator/>
      </w:r>
    </w:p>
  </w:endnote>
  <w:endnote w:type="continuationSeparator" w:id="0">
    <w:p w14:paraId="728D8BF8" w14:textId="77777777" w:rsidR="00C02077" w:rsidRDefault="00C02077"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7105BC" w:rsidRDefault="007105B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35908C"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7105BC" w14:paraId="185B2857" w14:textId="77777777" w:rsidTr="005D669D">
      <w:tc>
        <w:tcPr>
          <w:tcW w:w="3096" w:type="dxa"/>
        </w:tcPr>
        <w:p w14:paraId="1B94576E" w14:textId="20FBA71A" w:rsidR="007105BC" w:rsidRPr="006D4F0C" w:rsidRDefault="007105BC" w:rsidP="00052D97">
          <w:pPr>
            <w:rPr>
              <w:rFonts w:ascii="Calibri" w:hAnsi="Calibri" w:cs="Calibri"/>
              <w:b/>
              <w:sz w:val="16"/>
              <w:szCs w:val="12"/>
              <w:lang w:val="en-US"/>
            </w:rPr>
          </w:pPr>
          <w:bookmarkStart w:id="3" w:name="_Hlk2591810"/>
          <w:r w:rsidRPr="006D4F0C">
            <w:rPr>
              <w:rFonts w:ascii="Calibri" w:hAnsi="Calibri" w:cs="Calibri"/>
              <w:b/>
              <w:sz w:val="16"/>
              <w:szCs w:val="12"/>
              <w:lang w:val="en-US"/>
            </w:rPr>
            <w:t>imc Test &amp; Measurement GmbH</w:t>
          </w:r>
        </w:p>
        <w:p w14:paraId="24EAC485" w14:textId="77777777" w:rsidR="007105BC" w:rsidRPr="006D4F0C" w:rsidRDefault="007105BC" w:rsidP="00052D97">
          <w:pPr>
            <w:rPr>
              <w:rFonts w:ascii="Calibri" w:hAnsi="Calibri" w:cs="Calibri"/>
              <w:sz w:val="16"/>
              <w:szCs w:val="12"/>
              <w:lang w:val="en-US"/>
            </w:rPr>
          </w:pPr>
          <w:proofErr w:type="spellStart"/>
          <w:r w:rsidRPr="006D4F0C">
            <w:rPr>
              <w:rFonts w:ascii="Calibri" w:hAnsi="Calibri" w:cs="Calibri"/>
              <w:sz w:val="16"/>
              <w:szCs w:val="12"/>
              <w:lang w:val="en-US"/>
            </w:rPr>
            <w:t>Voltastrasse</w:t>
          </w:r>
          <w:proofErr w:type="spellEnd"/>
          <w:r w:rsidRPr="006D4F0C">
            <w:rPr>
              <w:rFonts w:ascii="Calibri" w:hAnsi="Calibri" w:cs="Calibri"/>
              <w:sz w:val="16"/>
              <w:szCs w:val="12"/>
              <w:lang w:val="en-US"/>
            </w:rPr>
            <w:t xml:space="preserve"> 5</w:t>
          </w:r>
        </w:p>
        <w:p w14:paraId="5D81E693" w14:textId="77777777" w:rsidR="007105BC" w:rsidRPr="00D714E6" w:rsidRDefault="007105BC" w:rsidP="00052D97">
          <w:pPr>
            <w:rPr>
              <w:rFonts w:ascii="Calibri" w:hAnsi="Calibri" w:cs="Calibri"/>
              <w:sz w:val="16"/>
              <w:szCs w:val="12"/>
            </w:rPr>
          </w:pPr>
          <w:r w:rsidRPr="00D714E6">
            <w:rPr>
              <w:rFonts w:ascii="Calibri" w:hAnsi="Calibri" w:cs="Calibri"/>
              <w:sz w:val="16"/>
              <w:szCs w:val="12"/>
            </w:rPr>
            <w:t>D-13355 Berlin</w:t>
          </w:r>
        </w:p>
        <w:p w14:paraId="5B778173" w14:textId="77777777" w:rsidR="007105BC" w:rsidRPr="00D714E6" w:rsidRDefault="007105BC" w:rsidP="00052D97">
          <w:pPr>
            <w:rPr>
              <w:rFonts w:ascii="Calibri" w:hAnsi="Calibri" w:cs="Calibri"/>
              <w:sz w:val="16"/>
              <w:szCs w:val="12"/>
            </w:rPr>
          </w:pPr>
          <w:r w:rsidRPr="00D714E6">
            <w:rPr>
              <w:rFonts w:ascii="Calibri" w:hAnsi="Calibri" w:cs="Calibri"/>
              <w:sz w:val="16"/>
              <w:szCs w:val="12"/>
            </w:rPr>
            <w:t>Telefon: +49 (0)30 – 46 70 90 – 0</w:t>
          </w:r>
        </w:p>
        <w:p w14:paraId="12ADEFC6" w14:textId="77777777" w:rsidR="007105BC" w:rsidRPr="00D714E6" w:rsidRDefault="007105BC" w:rsidP="00052D97">
          <w:pPr>
            <w:rPr>
              <w:rFonts w:ascii="Calibri" w:hAnsi="Calibri" w:cs="Calibri"/>
              <w:sz w:val="16"/>
              <w:szCs w:val="12"/>
            </w:rPr>
          </w:pPr>
          <w:r w:rsidRPr="00D714E6">
            <w:rPr>
              <w:rFonts w:ascii="Calibri" w:hAnsi="Calibri" w:cs="Calibri"/>
              <w:sz w:val="16"/>
              <w:szCs w:val="12"/>
            </w:rPr>
            <w:t>Fax: +49 (0)30 – 4 63 15 76</w:t>
          </w:r>
        </w:p>
        <w:p w14:paraId="35D42DFC" w14:textId="22C1C018" w:rsidR="007105BC" w:rsidRPr="00D714E6" w:rsidRDefault="007105BC" w:rsidP="00052D97">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27F4F916" w14:textId="3F6D74E5" w:rsidR="007105BC" w:rsidRPr="00D714E6" w:rsidRDefault="007105BC" w:rsidP="00052D97">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663034" w14:textId="7DF326CA" w:rsidR="007105BC" w:rsidRPr="00D714E6" w:rsidRDefault="007105BC" w:rsidP="00052D97">
          <w:pPr>
            <w:rPr>
              <w:rFonts w:ascii="Calibri" w:hAnsi="Calibri" w:cs="Calibri"/>
              <w:sz w:val="18"/>
              <w:szCs w:val="12"/>
            </w:rPr>
          </w:pPr>
        </w:p>
      </w:tc>
      <w:tc>
        <w:tcPr>
          <w:tcW w:w="2988" w:type="dxa"/>
        </w:tcPr>
        <w:p w14:paraId="1D542C7C" w14:textId="77777777" w:rsidR="007105BC" w:rsidRPr="00D714E6" w:rsidRDefault="007105BC" w:rsidP="001F3775">
          <w:pPr>
            <w:rPr>
              <w:rFonts w:ascii="Calibri" w:hAnsi="Calibri" w:cs="Calibri"/>
              <w:b/>
              <w:sz w:val="16"/>
              <w:szCs w:val="12"/>
            </w:rPr>
          </w:pPr>
          <w:r w:rsidRPr="00D714E6">
            <w:rPr>
              <w:rFonts w:ascii="Calibri" w:hAnsi="Calibri" w:cs="Calibri"/>
              <w:b/>
              <w:sz w:val="16"/>
              <w:szCs w:val="12"/>
            </w:rPr>
            <w:t>Pressekontakt:</w:t>
          </w:r>
        </w:p>
        <w:p w14:paraId="413B529C" w14:textId="16789193" w:rsidR="007105BC" w:rsidRDefault="007105BC" w:rsidP="001F3775">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w:t>
          </w:r>
          <w:r w:rsidRPr="00D714E6">
            <w:rPr>
              <w:rFonts w:ascii="Calibri" w:hAnsi="Calibri" w:cs="Calibri"/>
              <w:sz w:val="16"/>
              <w:szCs w:val="18"/>
            </w:rPr>
            <w:br/>
          </w:r>
          <w:r>
            <w:rPr>
              <w:rFonts w:ascii="Calibri" w:hAnsi="Calibri" w:cs="Calibri"/>
              <w:sz w:val="16"/>
              <w:szCs w:val="18"/>
            </w:rPr>
            <w:t xml:space="preserve">E-Mail: </w:t>
          </w:r>
          <w:hyperlink r:id="rId3" w:history="1">
            <w:r w:rsidRPr="00766E90">
              <w:rPr>
                <w:rStyle w:val="Hyperlink"/>
                <w:rFonts w:ascii="Calibri" w:hAnsi="Calibri" w:cs="Calibri"/>
                <w:sz w:val="16"/>
                <w:szCs w:val="18"/>
              </w:rPr>
              <w:t>nils.becker@imc-tm.de</w:t>
            </w:r>
          </w:hyperlink>
        </w:p>
        <w:p w14:paraId="1BDD020A" w14:textId="77777777" w:rsidR="007105BC" w:rsidRPr="005D669D" w:rsidRDefault="007105BC" w:rsidP="001F3775">
          <w:pPr>
            <w:ind w:right="-374"/>
            <w:rPr>
              <w:rFonts w:ascii="Calibri" w:hAnsi="Calibri" w:cs="Calibri"/>
              <w:sz w:val="16"/>
              <w:szCs w:val="18"/>
            </w:rPr>
          </w:pPr>
        </w:p>
        <w:p w14:paraId="08A40B88" w14:textId="77777777" w:rsidR="007105BC" w:rsidRPr="00D714E6" w:rsidRDefault="007105BC" w:rsidP="005D669D">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bookmarkEnd w:id="3"/>
  </w:tbl>
  <w:p w14:paraId="7C275377" w14:textId="77777777" w:rsidR="007105BC" w:rsidRPr="00D714E6" w:rsidRDefault="007105BC"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2E5479" w14:textId="77777777" w:rsidR="00C02077" w:rsidRDefault="00C02077" w:rsidP="00491F13">
      <w:r>
        <w:separator/>
      </w:r>
    </w:p>
  </w:footnote>
  <w:footnote w:type="continuationSeparator" w:id="0">
    <w:p w14:paraId="1DC79EA3" w14:textId="77777777" w:rsidR="00C02077" w:rsidRDefault="00C02077"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77777777" w:rsidR="007105BC" w:rsidRPr="002D3BB8" w:rsidRDefault="007105BC"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5"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556C">
      <w:rPr>
        <w:rFonts w:ascii="Calibri" w:hAnsi="Calibri" w:cs="Calibri"/>
        <w:b/>
        <w:color w:val="5A5A5A"/>
        <w:sz w:val="48"/>
        <w:szCs w:val="48"/>
      </w:rPr>
      <w:t>Pressemitteilung</w:t>
    </w:r>
    <w:r w:rsidRPr="00D714E6">
      <w:rPr>
        <w:rFonts w:ascii="Calibri" w:hAnsi="Calibri" w:cs="Calibri"/>
        <w:noProof/>
        <w:color w:val="FFFFFF"/>
        <w:sz w:val="28"/>
        <w:szCs w:val="28"/>
      </w:rPr>
      <w:t xml:space="preserve"> </w:t>
    </w:r>
    <w:r>
      <w:rPr>
        <w:rFonts w:ascii="Calibri" w:hAnsi="Calibri" w:cs="Calibri"/>
        <w:noProof/>
        <w:color w:val="FFFFFF"/>
        <w:sz w:val="28"/>
        <w:szCs w:val="28"/>
      </w:rPr>
      <w:t>03</w:t>
    </w:r>
  </w:p>
  <w:p w14:paraId="783E4479" w14:textId="471529BB" w:rsidR="007105BC" w:rsidRPr="002D3BB8" w:rsidRDefault="007105BC" w:rsidP="006F3F87">
    <w:pPr>
      <w:ind w:right="-374"/>
      <w:rPr>
        <w:rFonts w:ascii="Calibri" w:hAnsi="Calibri" w:cs="Calibri"/>
        <w:szCs w:val="24"/>
      </w:rPr>
    </w:pPr>
    <w:r>
      <w:rPr>
        <w:rFonts w:ascii="Calibri" w:hAnsi="Calibri" w:cs="Calibri"/>
        <w:szCs w:val="24"/>
      </w:rPr>
      <w:t xml:space="preserve">PR-imc-2002 </w:t>
    </w:r>
    <w:r w:rsidRPr="002D3BB8">
      <w:rPr>
        <w:rFonts w:ascii="Calibri" w:hAnsi="Calibri" w:cs="Calibri"/>
        <w:szCs w:val="24"/>
      </w:rPr>
      <w:t>zur sofortigen Veröffentlichung</w:t>
    </w:r>
  </w:p>
  <w:p w14:paraId="07D5D45D" w14:textId="77777777" w:rsidR="007105BC" w:rsidRDefault="007105B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9C21C6"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0470AB3"/>
    <w:multiLevelType w:val="hybridMultilevel"/>
    <w:tmpl w:val="8C74B5A6"/>
    <w:lvl w:ilvl="0" w:tplc="94ECC148">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9"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2"/>
  </w:num>
  <w:num w:numId="5">
    <w:abstractNumId w:val="9"/>
  </w:num>
  <w:num w:numId="6">
    <w:abstractNumId w:val="1"/>
  </w:num>
  <w:num w:numId="7">
    <w:abstractNumId w:val="3"/>
  </w:num>
  <w:num w:numId="8">
    <w:abstractNumId w:val="8"/>
  </w:num>
  <w:num w:numId="9">
    <w:abstractNumId w:val="10"/>
  </w:num>
  <w:num w:numId="10">
    <w:abstractNumId w:val="6"/>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042"/>
    <w:rsid w:val="000333FB"/>
    <w:rsid w:val="0003359F"/>
    <w:rsid w:val="0003363E"/>
    <w:rsid w:val="00033F19"/>
    <w:rsid w:val="00034C8A"/>
    <w:rsid w:val="00036992"/>
    <w:rsid w:val="00036FFE"/>
    <w:rsid w:val="00037A8A"/>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5F70"/>
    <w:rsid w:val="00067301"/>
    <w:rsid w:val="000679E2"/>
    <w:rsid w:val="00067AD5"/>
    <w:rsid w:val="00070EA2"/>
    <w:rsid w:val="00071924"/>
    <w:rsid w:val="00071ACB"/>
    <w:rsid w:val="0007234F"/>
    <w:rsid w:val="000727F7"/>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E10"/>
    <w:rsid w:val="0009780A"/>
    <w:rsid w:val="000A02EF"/>
    <w:rsid w:val="000A08A2"/>
    <w:rsid w:val="000A1730"/>
    <w:rsid w:val="000A2107"/>
    <w:rsid w:val="000A21C5"/>
    <w:rsid w:val="000A2233"/>
    <w:rsid w:val="000A23C8"/>
    <w:rsid w:val="000A26C5"/>
    <w:rsid w:val="000A3BF9"/>
    <w:rsid w:val="000A3CD0"/>
    <w:rsid w:val="000A4CCC"/>
    <w:rsid w:val="000A4E32"/>
    <w:rsid w:val="000A5557"/>
    <w:rsid w:val="000A588C"/>
    <w:rsid w:val="000A5CDD"/>
    <w:rsid w:val="000A6392"/>
    <w:rsid w:val="000A652D"/>
    <w:rsid w:val="000A68A3"/>
    <w:rsid w:val="000A75EC"/>
    <w:rsid w:val="000A7680"/>
    <w:rsid w:val="000A7A0F"/>
    <w:rsid w:val="000B1699"/>
    <w:rsid w:val="000B1A4C"/>
    <w:rsid w:val="000B1D68"/>
    <w:rsid w:val="000B27A4"/>
    <w:rsid w:val="000B4B61"/>
    <w:rsid w:val="000B5875"/>
    <w:rsid w:val="000B605F"/>
    <w:rsid w:val="000B617D"/>
    <w:rsid w:val="000B64F6"/>
    <w:rsid w:val="000B6523"/>
    <w:rsid w:val="000B6D02"/>
    <w:rsid w:val="000B7F1E"/>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57B"/>
    <w:rsid w:val="000E0ACA"/>
    <w:rsid w:val="000E17C6"/>
    <w:rsid w:val="000E24D8"/>
    <w:rsid w:val="000E2A25"/>
    <w:rsid w:val="000E30DD"/>
    <w:rsid w:val="000E3BF2"/>
    <w:rsid w:val="000E568D"/>
    <w:rsid w:val="000E5914"/>
    <w:rsid w:val="000E61AD"/>
    <w:rsid w:val="000E72F5"/>
    <w:rsid w:val="000E78CF"/>
    <w:rsid w:val="000E79DD"/>
    <w:rsid w:val="000F166B"/>
    <w:rsid w:val="000F1DAF"/>
    <w:rsid w:val="000F1FAE"/>
    <w:rsid w:val="000F1FB5"/>
    <w:rsid w:val="000F2BD3"/>
    <w:rsid w:val="000F2E3F"/>
    <w:rsid w:val="000F2F28"/>
    <w:rsid w:val="000F351F"/>
    <w:rsid w:val="000F36C4"/>
    <w:rsid w:val="000F40C9"/>
    <w:rsid w:val="000F5506"/>
    <w:rsid w:val="000F6448"/>
    <w:rsid w:val="000F68D5"/>
    <w:rsid w:val="000F77FF"/>
    <w:rsid w:val="00100C3E"/>
    <w:rsid w:val="00100E7E"/>
    <w:rsid w:val="001014DA"/>
    <w:rsid w:val="00101B1D"/>
    <w:rsid w:val="00102765"/>
    <w:rsid w:val="0010336B"/>
    <w:rsid w:val="00104BC3"/>
    <w:rsid w:val="00104C22"/>
    <w:rsid w:val="00106A7B"/>
    <w:rsid w:val="00107059"/>
    <w:rsid w:val="00111246"/>
    <w:rsid w:val="00111971"/>
    <w:rsid w:val="00111D43"/>
    <w:rsid w:val="00113B0C"/>
    <w:rsid w:val="00114287"/>
    <w:rsid w:val="001148F8"/>
    <w:rsid w:val="001152CD"/>
    <w:rsid w:val="00115FBF"/>
    <w:rsid w:val="001160CE"/>
    <w:rsid w:val="00116D63"/>
    <w:rsid w:val="001176CE"/>
    <w:rsid w:val="00120C2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37BDF"/>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131"/>
    <w:rsid w:val="0015693B"/>
    <w:rsid w:val="00156F59"/>
    <w:rsid w:val="00157BBC"/>
    <w:rsid w:val="00157D28"/>
    <w:rsid w:val="00157F60"/>
    <w:rsid w:val="0016309B"/>
    <w:rsid w:val="001630B3"/>
    <w:rsid w:val="001633C7"/>
    <w:rsid w:val="001635C1"/>
    <w:rsid w:val="00163856"/>
    <w:rsid w:val="00164C28"/>
    <w:rsid w:val="00164D3B"/>
    <w:rsid w:val="0016667A"/>
    <w:rsid w:val="0016711F"/>
    <w:rsid w:val="00167794"/>
    <w:rsid w:val="00170597"/>
    <w:rsid w:val="00170771"/>
    <w:rsid w:val="00171124"/>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BAA"/>
    <w:rsid w:val="00185E44"/>
    <w:rsid w:val="00186B85"/>
    <w:rsid w:val="001875B2"/>
    <w:rsid w:val="00187FC6"/>
    <w:rsid w:val="0019164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8E9"/>
    <w:rsid w:val="001A61FB"/>
    <w:rsid w:val="001A66F4"/>
    <w:rsid w:val="001A776C"/>
    <w:rsid w:val="001A79AF"/>
    <w:rsid w:val="001A7B39"/>
    <w:rsid w:val="001A7D61"/>
    <w:rsid w:val="001B003E"/>
    <w:rsid w:val="001B0193"/>
    <w:rsid w:val="001B08B4"/>
    <w:rsid w:val="001B08B9"/>
    <w:rsid w:val="001B0A3F"/>
    <w:rsid w:val="001B12EA"/>
    <w:rsid w:val="001B145B"/>
    <w:rsid w:val="001B2FE6"/>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3F2B"/>
    <w:rsid w:val="001C3FB5"/>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C52"/>
    <w:rsid w:val="001F2F33"/>
    <w:rsid w:val="001F3233"/>
    <w:rsid w:val="001F32BB"/>
    <w:rsid w:val="001F3775"/>
    <w:rsid w:val="001F3A7D"/>
    <w:rsid w:val="001F4C9A"/>
    <w:rsid w:val="001F4EBB"/>
    <w:rsid w:val="001F58E7"/>
    <w:rsid w:val="001F5F5C"/>
    <w:rsid w:val="001F66DB"/>
    <w:rsid w:val="001F671C"/>
    <w:rsid w:val="001F68C8"/>
    <w:rsid w:val="001F7435"/>
    <w:rsid w:val="001F7623"/>
    <w:rsid w:val="002000A4"/>
    <w:rsid w:val="00200654"/>
    <w:rsid w:val="002011D6"/>
    <w:rsid w:val="00201C01"/>
    <w:rsid w:val="00202069"/>
    <w:rsid w:val="00202591"/>
    <w:rsid w:val="00202720"/>
    <w:rsid w:val="002028AC"/>
    <w:rsid w:val="0020293D"/>
    <w:rsid w:val="002029DD"/>
    <w:rsid w:val="00202CCE"/>
    <w:rsid w:val="00202D89"/>
    <w:rsid w:val="002031BB"/>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533D"/>
    <w:rsid w:val="00216005"/>
    <w:rsid w:val="00216447"/>
    <w:rsid w:val="00216551"/>
    <w:rsid w:val="00216761"/>
    <w:rsid w:val="0021714C"/>
    <w:rsid w:val="00217986"/>
    <w:rsid w:val="00217F83"/>
    <w:rsid w:val="00220468"/>
    <w:rsid w:val="0022046E"/>
    <w:rsid w:val="0022049A"/>
    <w:rsid w:val="002204BA"/>
    <w:rsid w:val="00220D2E"/>
    <w:rsid w:val="002228A6"/>
    <w:rsid w:val="002234F5"/>
    <w:rsid w:val="0022365E"/>
    <w:rsid w:val="002268D3"/>
    <w:rsid w:val="0022717C"/>
    <w:rsid w:val="002305B4"/>
    <w:rsid w:val="00230F03"/>
    <w:rsid w:val="00231B1B"/>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4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7D"/>
    <w:rsid w:val="002640A6"/>
    <w:rsid w:val="00265BF4"/>
    <w:rsid w:val="00266155"/>
    <w:rsid w:val="002663CE"/>
    <w:rsid w:val="002663EC"/>
    <w:rsid w:val="00266764"/>
    <w:rsid w:val="00267C8F"/>
    <w:rsid w:val="00267D7A"/>
    <w:rsid w:val="00271355"/>
    <w:rsid w:val="002720E7"/>
    <w:rsid w:val="002734A6"/>
    <w:rsid w:val="002747A3"/>
    <w:rsid w:val="002762F1"/>
    <w:rsid w:val="00280E82"/>
    <w:rsid w:val="00281128"/>
    <w:rsid w:val="0028224C"/>
    <w:rsid w:val="00282891"/>
    <w:rsid w:val="00282F9C"/>
    <w:rsid w:val="00283424"/>
    <w:rsid w:val="0028351A"/>
    <w:rsid w:val="0028352B"/>
    <w:rsid w:val="002862C4"/>
    <w:rsid w:val="002870A6"/>
    <w:rsid w:val="002870D2"/>
    <w:rsid w:val="00287310"/>
    <w:rsid w:val="0028771F"/>
    <w:rsid w:val="00287894"/>
    <w:rsid w:val="00290BCC"/>
    <w:rsid w:val="00290FA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7F"/>
    <w:rsid w:val="002C7705"/>
    <w:rsid w:val="002D2463"/>
    <w:rsid w:val="002D363E"/>
    <w:rsid w:val="002D39E8"/>
    <w:rsid w:val="002D3B3C"/>
    <w:rsid w:val="002D3BB8"/>
    <w:rsid w:val="002D49DB"/>
    <w:rsid w:val="002D584E"/>
    <w:rsid w:val="002D6961"/>
    <w:rsid w:val="002D6B4B"/>
    <w:rsid w:val="002D7439"/>
    <w:rsid w:val="002D792D"/>
    <w:rsid w:val="002E2058"/>
    <w:rsid w:val="002E2504"/>
    <w:rsid w:val="002E2E54"/>
    <w:rsid w:val="002E2F8A"/>
    <w:rsid w:val="002E30B2"/>
    <w:rsid w:val="002E3301"/>
    <w:rsid w:val="002E3AE8"/>
    <w:rsid w:val="002E3BC9"/>
    <w:rsid w:val="002E3C21"/>
    <w:rsid w:val="002E3CF6"/>
    <w:rsid w:val="002E40A9"/>
    <w:rsid w:val="002E45ED"/>
    <w:rsid w:val="002E475D"/>
    <w:rsid w:val="002E5875"/>
    <w:rsid w:val="002E62A4"/>
    <w:rsid w:val="002E685B"/>
    <w:rsid w:val="002E6E01"/>
    <w:rsid w:val="002E7121"/>
    <w:rsid w:val="002E7FF7"/>
    <w:rsid w:val="002F0A86"/>
    <w:rsid w:val="002F0B1B"/>
    <w:rsid w:val="002F1D58"/>
    <w:rsid w:val="002F216C"/>
    <w:rsid w:val="002F255B"/>
    <w:rsid w:val="002F2A5A"/>
    <w:rsid w:val="002F3671"/>
    <w:rsid w:val="002F3C3F"/>
    <w:rsid w:val="002F3ECE"/>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6E61"/>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C50"/>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3EE7"/>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1A9A"/>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4BDF"/>
    <w:rsid w:val="003555D2"/>
    <w:rsid w:val="00355959"/>
    <w:rsid w:val="00356536"/>
    <w:rsid w:val="00356D7E"/>
    <w:rsid w:val="00357B8C"/>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6760F"/>
    <w:rsid w:val="00367A6B"/>
    <w:rsid w:val="00367FFB"/>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473E"/>
    <w:rsid w:val="00385076"/>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147"/>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481"/>
    <w:rsid w:val="003B37AB"/>
    <w:rsid w:val="003B49C6"/>
    <w:rsid w:val="003B4C9E"/>
    <w:rsid w:val="003B5106"/>
    <w:rsid w:val="003B7061"/>
    <w:rsid w:val="003B76AE"/>
    <w:rsid w:val="003C00EC"/>
    <w:rsid w:val="003C03A5"/>
    <w:rsid w:val="003C1695"/>
    <w:rsid w:val="003C1D4E"/>
    <w:rsid w:val="003C2CA2"/>
    <w:rsid w:val="003C31A6"/>
    <w:rsid w:val="003C3E27"/>
    <w:rsid w:val="003C43B4"/>
    <w:rsid w:val="003C4F29"/>
    <w:rsid w:val="003C530F"/>
    <w:rsid w:val="003C5A47"/>
    <w:rsid w:val="003C678D"/>
    <w:rsid w:val="003C6F13"/>
    <w:rsid w:val="003D501E"/>
    <w:rsid w:val="003D5057"/>
    <w:rsid w:val="003D5164"/>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6BB1"/>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60D3"/>
    <w:rsid w:val="00437395"/>
    <w:rsid w:val="0043785F"/>
    <w:rsid w:val="00437BE2"/>
    <w:rsid w:val="00440E4A"/>
    <w:rsid w:val="00441E7E"/>
    <w:rsid w:val="004433ED"/>
    <w:rsid w:val="0044413E"/>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2A8"/>
    <w:rsid w:val="00454B6A"/>
    <w:rsid w:val="0045510E"/>
    <w:rsid w:val="00455633"/>
    <w:rsid w:val="00455A3D"/>
    <w:rsid w:val="00455A50"/>
    <w:rsid w:val="004564AE"/>
    <w:rsid w:val="00456649"/>
    <w:rsid w:val="00456769"/>
    <w:rsid w:val="00456B9B"/>
    <w:rsid w:val="0045709D"/>
    <w:rsid w:val="00457180"/>
    <w:rsid w:val="004600F4"/>
    <w:rsid w:val="004604C1"/>
    <w:rsid w:val="00460993"/>
    <w:rsid w:val="0046249B"/>
    <w:rsid w:val="004628D2"/>
    <w:rsid w:val="00463954"/>
    <w:rsid w:val="00464AF5"/>
    <w:rsid w:val="004654B8"/>
    <w:rsid w:val="004654E6"/>
    <w:rsid w:val="004655A7"/>
    <w:rsid w:val="00465A3D"/>
    <w:rsid w:val="00465C77"/>
    <w:rsid w:val="00466063"/>
    <w:rsid w:val="00466A43"/>
    <w:rsid w:val="0046767B"/>
    <w:rsid w:val="00470440"/>
    <w:rsid w:val="00470656"/>
    <w:rsid w:val="00470BC0"/>
    <w:rsid w:val="00471D62"/>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EF0"/>
    <w:rsid w:val="00482F99"/>
    <w:rsid w:val="004831AB"/>
    <w:rsid w:val="00483B69"/>
    <w:rsid w:val="00483EC6"/>
    <w:rsid w:val="004871BE"/>
    <w:rsid w:val="00487BFC"/>
    <w:rsid w:val="00487C8D"/>
    <w:rsid w:val="00490DDF"/>
    <w:rsid w:val="00491F13"/>
    <w:rsid w:val="0049217C"/>
    <w:rsid w:val="0049276F"/>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B0D"/>
    <w:rsid w:val="004A4F4E"/>
    <w:rsid w:val="004A545F"/>
    <w:rsid w:val="004A55F7"/>
    <w:rsid w:val="004A571E"/>
    <w:rsid w:val="004A5EE2"/>
    <w:rsid w:val="004A6507"/>
    <w:rsid w:val="004A6981"/>
    <w:rsid w:val="004A69DA"/>
    <w:rsid w:val="004A71A8"/>
    <w:rsid w:val="004A75AF"/>
    <w:rsid w:val="004A7889"/>
    <w:rsid w:val="004B026C"/>
    <w:rsid w:val="004B0449"/>
    <w:rsid w:val="004B060C"/>
    <w:rsid w:val="004B0C7F"/>
    <w:rsid w:val="004B196B"/>
    <w:rsid w:val="004B2218"/>
    <w:rsid w:val="004B2309"/>
    <w:rsid w:val="004B2745"/>
    <w:rsid w:val="004B29D1"/>
    <w:rsid w:val="004B2CC1"/>
    <w:rsid w:val="004B3B73"/>
    <w:rsid w:val="004B40FF"/>
    <w:rsid w:val="004B4C05"/>
    <w:rsid w:val="004B5CDB"/>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100B"/>
    <w:rsid w:val="004D2A11"/>
    <w:rsid w:val="004D3B38"/>
    <w:rsid w:val="004D3C0D"/>
    <w:rsid w:val="004D48CF"/>
    <w:rsid w:val="004D71CA"/>
    <w:rsid w:val="004E0864"/>
    <w:rsid w:val="004E19CD"/>
    <w:rsid w:val="004E26E9"/>
    <w:rsid w:val="004E27AF"/>
    <w:rsid w:val="004E2EC6"/>
    <w:rsid w:val="004E370D"/>
    <w:rsid w:val="004E3B3B"/>
    <w:rsid w:val="004E3FE0"/>
    <w:rsid w:val="004E405A"/>
    <w:rsid w:val="004E4300"/>
    <w:rsid w:val="004E4620"/>
    <w:rsid w:val="004E567C"/>
    <w:rsid w:val="004E56E2"/>
    <w:rsid w:val="004E6CD7"/>
    <w:rsid w:val="004E7109"/>
    <w:rsid w:val="004E740F"/>
    <w:rsid w:val="004F090E"/>
    <w:rsid w:val="004F117E"/>
    <w:rsid w:val="004F269A"/>
    <w:rsid w:val="004F2B5A"/>
    <w:rsid w:val="004F2C19"/>
    <w:rsid w:val="004F31D2"/>
    <w:rsid w:val="004F3A0E"/>
    <w:rsid w:val="004F3C28"/>
    <w:rsid w:val="004F4214"/>
    <w:rsid w:val="004F5A4E"/>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CC9"/>
    <w:rsid w:val="00511CF6"/>
    <w:rsid w:val="00511F04"/>
    <w:rsid w:val="00512A17"/>
    <w:rsid w:val="00512AC8"/>
    <w:rsid w:val="00512DFB"/>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3258"/>
    <w:rsid w:val="00544164"/>
    <w:rsid w:val="005459E2"/>
    <w:rsid w:val="00545A26"/>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A12"/>
    <w:rsid w:val="00571DF3"/>
    <w:rsid w:val="005726A5"/>
    <w:rsid w:val="00573A0F"/>
    <w:rsid w:val="00573A3D"/>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58E9"/>
    <w:rsid w:val="00586157"/>
    <w:rsid w:val="0058687F"/>
    <w:rsid w:val="0058707D"/>
    <w:rsid w:val="005874EF"/>
    <w:rsid w:val="00587B3F"/>
    <w:rsid w:val="00587BC2"/>
    <w:rsid w:val="00587BC3"/>
    <w:rsid w:val="005908C2"/>
    <w:rsid w:val="005913E2"/>
    <w:rsid w:val="005923F8"/>
    <w:rsid w:val="005924F9"/>
    <w:rsid w:val="00592A6A"/>
    <w:rsid w:val="00593787"/>
    <w:rsid w:val="00594EA0"/>
    <w:rsid w:val="00595878"/>
    <w:rsid w:val="00595898"/>
    <w:rsid w:val="0059633F"/>
    <w:rsid w:val="0059644F"/>
    <w:rsid w:val="00596D4D"/>
    <w:rsid w:val="00597285"/>
    <w:rsid w:val="00597680"/>
    <w:rsid w:val="00597B1F"/>
    <w:rsid w:val="00597B8F"/>
    <w:rsid w:val="005A0741"/>
    <w:rsid w:val="005A0FFB"/>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0D47"/>
    <w:rsid w:val="005D1B22"/>
    <w:rsid w:val="005D227B"/>
    <w:rsid w:val="005D3CBA"/>
    <w:rsid w:val="005D46FB"/>
    <w:rsid w:val="005D534F"/>
    <w:rsid w:val="005D54E0"/>
    <w:rsid w:val="005D5F81"/>
    <w:rsid w:val="005D669D"/>
    <w:rsid w:val="005D6A30"/>
    <w:rsid w:val="005D7350"/>
    <w:rsid w:val="005D7C7A"/>
    <w:rsid w:val="005E09C8"/>
    <w:rsid w:val="005E1191"/>
    <w:rsid w:val="005E12CF"/>
    <w:rsid w:val="005E1349"/>
    <w:rsid w:val="005E1B08"/>
    <w:rsid w:val="005E1D48"/>
    <w:rsid w:val="005E205F"/>
    <w:rsid w:val="005E234B"/>
    <w:rsid w:val="005E3063"/>
    <w:rsid w:val="005E39D2"/>
    <w:rsid w:val="005E5620"/>
    <w:rsid w:val="005E56CB"/>
    <w:rsid w:val="005E6C90"/>
    <w:rsid w:val="005E704F"/>
    <w:rsid w:val="005F1410"/>
    <w:rsid w:val="005F19B0"/>
    <w:rsid w:val="005F1F10"/>
    <w:rsid w:val="005F1F41"/>
    <w:rsid w:val="005F28DC"/>
    <w:rsid w:val="005F34B7"/>
    <w:rsid w:val="005F39B2"/>
    <w:rsid w:val="005F3CC2"/>
    <w:rsid w:val="005F3DA4"/>
    <w:rsid w:val="005F415D"/>
    <w:rsid w:val="005F49F4"/>
    <w:rsid w:val="005F4F4B"/>
    <w:rsid w:val="005F5D1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0AD5"/>
    <w:rsid w:val="00611BB8"/>
    <w:rsid w:val="00613FB0"/>
    <w:rsid w:val="00615383"/>
    <w:rsid w:val="0061547F"/>
    <w:rsid w:val="0061649A"/>
    <w:rsid w:val="006165D1"/>
    <w:rsid w:val="00616870"/>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582"/>
    <w:rsid w:val="006407AB"/>
    <w:rsid w:val="00640CC4"/>
    <w:rsid w:val="006416A6"/>
    <w:rsid w:val="00641EEB"/>
    <w:rsid w:val="006422CB"/>
    <w:rsid w:val="006423D8"/>
    <w:rsid w:val="00642CCE"/>
    <w:rsid w:val="0064343C"/>
    <w:rsid w:val="00643EC1"/>
    <w:rsid w:val="0064409E"/>
    <w:rsid w:val="00644772"/>
    <w:rsid w:val="00644C13"/>
    <w:rsid w:val="00644D3B"/>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9C5"/>
    <w:rsid w:val="00666C77"/>
    <w:rsid w:val="006679A8"/>
    <w:rsid w:val="00667AEF"/>
    <w:rsid w:val="00670128"/>
    <w:rsid w:val="006718BD"/>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E31"/>
    <w:rsid w:val="006845E8"/>
    <w:rsid w:val="006848B8"/>
    <w:rsid w:val="00685400"/>
    <w:rsid w:val="006856D5"/>
    <w:rsid w:val="00685DF2"/>
    <w:rsid w:val="00686135"/>
    <w:rsid w:val="00686423"/>
    <w:rsid w:val="006870B3"/>
    <w:rsid w:val="00687654"/>
    <w:rsid w:val="0069001C"/>
    <w:rsid w:val="00690A3C"/>
    <w:rsid w:val="0069145C"/>
    <w:rsid w:val="006923D5"/>
    <w:rsid w:val="006931DF"/>
    <w:rsid w:val="006932C3"/>
    <w:rsid w:val="006964C3"/>
    <w:rsid w:val="006967CD"/>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587"/>
    <w:rsid w:val="006C064B"/>
    <w:rsid w:val="006C1527"/>
    <w:rsid w:val="006C2B24"/>
    <w:rsid w:val="006C312F"/>
    <w:rsid w:val="006C3D45"/>
    <w:rsid w:val="006C40F3"/>
    <w:rsid w:val="006C4156"/>
    <w:rsid w:val="006C79F0"/>
    <w:rsid w:val="006C7ABD"/>
    <w:rsid w:val="006D1117"/>
    <w:rsid w:val="006D22D3"/>
    <w:rsid w:val="006D416B"/>
    <w:rsid w:val="006D4361"/>
    <w:rsid w:val="006D4F0C"/>
    <w:rsid w:val="006D5DE3"/>
    <w:rsid w:val="006D6082"/>
    <w:rsid w:val="006D71F1"/>
    <w:rsid w:val="006D78C5"/>
    <w:rsid w:val="006D7933"/>
    <w:rsid w:val="006E0297"/>
    <w:rsid w:val="006E0FB8"/>
    <w:rsid w:val="006E1114"/>
    <w:rsid w:val="006E1801"/>
    <w:rsid w:val="006E1B2C"/>
    <w:rsid w:val="006E1C51"/>
    <w:rsid w:val="006E23C4"/>
    <w:rsid w:val="006E2D6C"/>
    <w:rsid w:val="006E3834"/>
    <w:rsid w:val="006E39A7"/>
    <w:rsid w:val="006E4721"/>
    <w:rsid w:val="006E4B9A"/>
    <w:rsid w:val="006E4CA0"/>
    <w:rsid w:val="006E5A44"/>
    <w:rsid w:val="006E75AC"/>
    <w:rsid w:val="006F03F6"/>
    <w:rsid w:val="006F085E"/>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05BC"/>
    <w:rsid w:val="00711B71"/>
    <w:rsid w:val="00712165"/>
    <w:rsid w:val="00712358"/>
    <w:rsid w:val="007123FC"/>
    <w:rsid w:val="00712868"/>
    <w:rsid w:val="007135C6"/>
    <w:rsid w:val="00713BF7"/>
    <w:rsid w:val="00713E07"/>
    <w:rsid w:val="00714260"/>
    <w:rsid w:val="007144D4"/>
    <w:rsid w:val="007164B5"/>
    <w:rsid w:val="00717283"/>
    <w:rsid w:val="0071795A"/>
    <w:rsid w:val="00717CB9"/>
    <w:rsid w:val="00717FFE"/>
    <w:rsid w:val="00720519"/>
    <w:rsid w:val="0072068B"/>
    <w:rsid w:val="00720FB1"/>
    <w:rsid w:val="00721ED9"/>
    <w:rsid w:val="00722EB6"/>
    <w:rsid w:val="007232BD"/>
    <w:rsid w:val="007255B1"/>
    <w:rsid w:val="007256C0"/>
    <w:rsid w:val="00725B8E"/>
    <w:rsid w:val="007264F0"/>
    <w:rsid w:val="00727524"/>
    <w:rsid w:val="007300D1"/>
    <w:rsid w:val="00730DF8"/>
    <w:rsid w:val="007324A5"/>
    <w:rsid w:val="00732D15"/>
    <w:rsid w:val="007331C0"/>
    <w:rsid w:val="007336BD"/>
    <w:rsid w:val="00733A4D"/>
    <w:rsid w:val="00733B9B"/>
    <w:rsid w:val="00734037"/>
    <w:rsid w:val="007342E7"/>
    <w:rsid w:val="00734F32"/>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55D"/>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48C2"/>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110"/>
    <w:rsid w:val="007B36D5"/>
    <w:rsid w:val="007B69BD"/>
    <w:rsid w:val="007B7DD1"/>
    <w:rsid w:val="007C1197"/>
    <w:rsid w:val="007C1406"/>
    <w:rsid w:val="007C1430"/>
    <w:rsid w:val="007C16D2"/>
    <w:rsid w:val="007C1998"/>
    <w:rsid w:val="007C1A6B"/>
    <w:rsid w:val="007C1F39"/>
    <w:rsid w:val="007C2892"/>
    <w:rsid w:val="007C2C2F"/>
    <w:rsid w:val="007C34DF"/>
    <w:rsid w:val="007C3BD4"/>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596"/>
    <w:rsid w:val="007F58DE"/>
    <w:rsid w:val="007F6683"/>
    <w:rsid w:val="007F70D0"/>
    <w:rsid w:val="0080026F"/>
    <w:rsid w:val="008009C0"/>
    <w:rsid w:val="00801BBE"/>
    <w:rsid w:val="00801F68"/>
    <w:rsid w:val="008021E8"/>
    <w:rsid w:val="008022E6"/>
    <w:rsid w:val="00802B3D"/>
    <w:rsid w:val="00804CFC"/>
    <w:rsid w:val="00805D6C"/>
    <w:rsid w:val="0080630F"/>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289"/>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86C"/>
    <w:rsid w:val="008419D9"/>
    <w:rsid w:val="00841D3F"/>
    <w:rsid w:val="00841E30"/>
    <w:rsid w:val="0084364B"/>
    <w:rsid w:val="008453D0"/>
    <w:rsid w:val="008462D0"/>
    <w:rsid w:val="0084660C"/>
    <w:rsid w:val="008472BF"/>
    <w:rsid w:val="0085016C"/>
    <w:rsid w:val="00850A5D"/>
    <w:rsid w:val="00851488"/>
    <w:rsid w:val="0085191A"/>
    <w:rsid w:val="00851985"/>
    <w:rsid w:val="008525F2"/>
    <w:rsid w:val="00852B2C"/>
    <w:rsid w:val="008539E9"/>
    <w:rsid w:val="008541C3"/>
    <w:rsid w:val="0085462A"/>
    <w:rsid w:val="00854BB5"/>
    <w:rsid w:val="00855260"/>
    <w:rsid w:val="00855B8F"/>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6FCE"/>
    <w:rsid w:val="0087736A"/>
    <w:rsid w:val="008778E6"/>
    <w:rsid w:val="00880082"/>
    <w:rsid w:val="0088025A"/>
    <w:rsid w:val="00881481"/>
    <w:rsid w:val="00881C11"/>
    <w:rsid w:val="0088281E"/>
    <w:rsid w:val="0088333F"/>
    <w:rsid w:val="008839F2"/>
    <w:rsid w:val="00883FEF"/>
    <w:rsid w:val="008844C5"/>
    <w:rsid w:val="00885202"/>
    <w:rsid w:val="00885536"/>
    <w:rsid w:val="00885B7B"/>
    <w:rsid w:val="008866FD"/>
    <w:rsid w:val="00887B41"/>
    <w:rsid w:val="00887CA0"/>
    <w:rsid w:val="00887CC6"/>
    <w:rsid w:val="00887FC2"/>
    <w:rsid w:val="00890176"/>
    <w:rsid w:val="00890FAF"/>
    <w:rsid w:val="00891E09"/>
    <w:rsid w:val="00892DDE"/>
    <w:rsid w:val="0089339E"/>
    <w:rsid w:val="00893A59"/>
    <w:rsid w:val="00894BCF"/>
    <w:rsid w:val="00895010"/>
    <w:rsid w:val="0089573F"/>
    <w:rsid w:val="0089666F"/>
    <w:rsid w:val="008978B3"/>
    <w:rsid w:val="00897936"/>
    <w:rsid w:val="00897E7E"/>
    <w:rsid w:val="008A01C6"/>
    <w:rsid w:val="008A081D"/>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DDF"/>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3DD9"/>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1C6D"/>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148"/>
    <w:rsid w:val="00902AEC"/>
    <w:rsid w:val="00902C3C"/>
    <w:rsid w:val="00902E16"/>
    <w:rsid w:val="009039F1"/>
    <w:rsid w:val="009045E8"/>
    <w:rsid w:val="0090564F"/>
    <w:rsid w:val="00905C52"/>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8D7"/>
    <w:rsid w:val="00931E8C"/>
    <w:rsid w:val="009335BF"/>
    <w:rsid w:val="00933BEA"/>
    <w:rsid w:val="00933FEF"/>
    <w:rsid w:val="009340A1"/>
    <w:rsid w:val="009344E3"/>
    <w:rsid w:val="00934564"/>
    <w:rsid w:val="009347C7"/>
    <w:rsid w:val="00936656"/>
    <w:rsid w:val="00936E94"/>
    <w:rsid w:val="009378DF"/>
    <w:rsid w:val="00940166"/>
    <w:rsid w:val="009402B3"/>
    <w:rsid w:val="009404BD"/>
    <w:rsid w:val="009406B6"/>
    <w:rsid w:val="009416E2"/>
    <w:rsid w:val="00941DBA"/>
    <w:rsid w:val="00942AEE"/>
    <w:rsid w:val="009435CF"/>
    <w:rsid w:val="009437DA"/>
    <w:rsid w:val="00943F5E"/>
    <w:rsid w:val="009458C4"/>
    <w:rsid w:val="009472EB"/>
    <w:rsid w:val="00947532"/>
    <w:rsid w:val="00947656"/>
    <w:rsid w:val="0094774D"/>
    <w:rsid w:val="00950550"/>
    <w:rsid w:val="00951A83"/>
    <w:rsid w:val="009531DB"/>
    <w:rsid w:val="00953531"/>
    <w:rsid w:val="00954624"/>
    <w:rsid w:val="009547C4"/>
    <w:rsid w:val="00955D6D"/>
    <w:rsid w:val="0095676A"/>
    <w:rsid w:val="00956AFE"/>
    <w:rsid w:val="009575B4"/>
    <w:rsid w:val="009603FC"/>
    <w:rsid w:val="00960547"/>
    <w:rsid w:val="009613DD"/>
    <w:rsid w:val="00961D15"/>
    <w:rsid w:val="00962099"/>
    <w:rsid w:val="00962229"/>
    <w:rsid w:val="009623BB"/>
    <w:rsid w:val="00962F6B"/>
    <w:rsid w:val="00962FFB"/>
    <w:rsid w:val="0096324B"/>
    <w:rsid w:val="00963788"/>
    <w:rsid w:val="00963BC6"/>
    <w:rsid w:val="00963F04"/>
    <w:rsid w:val="0096486F"/>
    <w:rsid w:val="00964BCB"/>
    <w:rsid w:val="00966589"/>
    <w:rsid w:val="00966BC6"/>
    <w:rsid w:val="00966EB0"/>
    <w:rsid w:val="00967D93"/>
    <w:rsid w:val="00967DF6"/>
    <w:rsid w:val="00967E2E"/>
    <w:rsid w:val="00967EC7"/>
    <w:rsid w:val="0097026F"/>
    <w:rsid w:val="00970934"/>
    <w:rsid w:val="009709FA"/>
    <w:rsid w:val="00970ACD"/>
    <w:rsid w:val="00970F22"/>
    <w:rsid w:val="0097119B"/>
    <w:rsid w:val="00971CEA"/>
    <w:rsid w:val="009720DF"/>
    <w:rsid w:val="00972E69"/>
    <w:rsid w:val="00973993"/>
    <w:rsid w:val="00973C74"/>
    <w:rsid w:val="00973EA1"/>
    <w:rsid w:val="00975999"/>
    <w:rsid w:val="00975B8E"/>
    <w:rsid w:val="0097644B"/>
    <w:rsid w:val="00976F87"/>
    <w:rsid w:val="009778F7"/>
    <w:rsid w:val="00977A5E"/>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91E"/>
    <w:rsid w:val="00990B9F"/>
    <w:rsid w:val="00991AB2"/>
    <w:rsid w:val="00991F5A"/>
    <w:rsid w:val="00992230"/>
    <w:rsid w:val="00992723"/>
    <w:rsid w:val="00992BDD"/>
    <w:rsid w:val="00993B92"/>
    <w:rsid w:val="0099544D"/>
    <w:rsid w:val="00996EE7"/>
    <w:rsid w:val="00997C4A"/>
    <w:rsid w:val="009A0A0A"/>
    <w:rsid w:val="009A1BAC"/>
    <w:rsid w:val="009A1D88"/>
    <w:rsid w:val="009A2192"/>
    <w:rsid w:val="009A27FB"/>
    <w:rsid w:val="009A3E06"/>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B7919"/>
    <w:rsid w:val="009C0EE0"/>
    <w:rsid w:val="009C104B"/>
    <w:rsid w:val="009C15B3"/>
    <w:rsid w:val="009C15F4"/>
    <w:rsid w:val="009C1B37"/>
    <w:rsid w:val="009C294D"/>
    <w:rsid w:val="009C2E11"/>
    <w:rsid w:val="009C47E1"/>
    <w:rsid w:val="009C4913"/>
    <w:rsid w:val="009C59D0"/>
    <w:rsid w:val="009C5B96"/>
    <w:rsid w:val="009C5D48"/>
    <w:rsid w:val="009C6AD9"/>
    <w:rsid w:val="009C7C11"/>
    <w:rsid w:val="009C7C65"/>
    <w:rsid w:val="009D0B41"/>
    <w:rsid w:val="009D103C"/>
    <w:rsid w:val="009D1117"/>
    <w:rsid w:val="009D12CE"/>
    <w:rsid w:val="009D19F9"/>
    <w:rsid w:val="009D2CA6"/>
    <w:rsid w:val="009D32BC"/>
    <w:rsid w:val="009D3952"/>
    <w:rsid w:val="009D61AB"/>
    <w:rsid w:val="009E003F"/>
    <w:rsid w:val="009E0A19"/>
    <w:rsid w:val="009E25D3"/>
    <w:rsid w:val="009E2705"/>
    <w:rsid w:val="009E37F4"/>
    <w:rsid w:val="009E509B"/>
    <w:rsid w:val="009E52DD"/>
    <w:rsid w:val="009E549C"/>
    <w:rsid w:val="009E54C3"/>
    <w:rsid w:val="009E5BCF"/>
    <w:rsid w:val="009E5DE1"/>
    <w:rsid w:val="009E7106"/>
    <w:rsid w:val="009E7FAE"/>
    <w:rsid w:val="009F08FA"/>
    <w:rsid w:val="009F0AE3"/>
    <w:rsid w:val="009F0CB8"/>
    <w:rsid w:val="009F2306"/>
    <w:rsid w:val="009F2A0C"/>
    <w:rsid w:val="009F3650"/>
    <w:rsid w:val="009F3835"/>
    <w:rsid w:val="009F3AB2"/>
    <w:rsid w:val="009F3DD7"/>
    <w:rsid w:val="009F441A"/>
    <w:rsid w:val="009F4D7C"/>
    <w:rsid w:val="009F6DAD"/>
    <w:rsid w:val="009F74EA"/>
    <w:rsid w:val="00A00AC8"/>
    <w:rsid w:val="00A01C2A"/>
    <w:rsid w:val="00A0222A"/>
    <w:rsid w:val="00A02A47"/>
    <w:rsid w:val="00A0379B"/>
    <w:rsid w:val="00A03A56"/>
    <w:rsid w:val="00A04493"/>
    <w:rsid w:val="00A04650"/>
    <w:rsid w:val="00A05212"/>
    <w:rsid w:val="00A05429"/>
    <w:rsid w:val="00A06013"/>
    <w:rsid w:val="00A06D70"/>
    <w:rsid w:val="00A06FE1"/>
    <w:rsid w:val="00A073F6"/>
    <w:rsid w:val="00A07A56"/>
    <w:rsid w:val="00A07D27"/>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091"/>
    <w:rsid w:val="00A24226"/>
    <w:rsid w:val="00A2461D"/>
    <w:rsid w:val="00A249C7"/>
    <w:rsid w:val="00A24BB4"/>
    <w:rsid w:val="00A25706"/>
    <w:rsid w:val="00A25D3B"/>
    <w:rsid w:val="00A2622E"/>
    <w:rsid w:val="00A26BD3"/>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3705E"/>
    <w:rsid w:val="00A37FE6"/>
    <w:rsid w:val="00A40373"/>
    <w:rsid w:val="00A40536"/>
    <w:rsid w:val="00A40721"/>
    <w:rsid w:val="00A407AB"/>
    <w:rsid w:val="00A415D1"/>
    <w:rsid w:val="00A42052"/>
    <w:rsid w:val="00A42375"/>
    <w:rsid w:val="00A426DB"/>
    <w:rsid w:val="00A43152"/>
    <w:rsid w:val="00A43DAE"/>
    <w:rsid w:val="00A44239"/>
    <w:rsid w:val="00A44296"/>
    <w:rsid w:val="00A447DF"/>
    <w:rsid w:val="00A44835"/>
    <w:rsid w:val="00A45050"/>
    <w:rsid w:val="00A45BF0"/>
    <w:rsid w:val="00A46938"/>
    <w:rsid w:val="00A470A9"/>
    <w:rsid w:val="00A4718D"/>
    <w:rsid w:val="00A4731B"/>
    <w:rsid w:val="00A47EF8"/>
    <w:rsid w:val="00A51497"/>
    <w:rsid w:val="00A51AEC"/>
    <w:rsid w:val="00A51B91"/>
    <w:rsid w:val="00A52DB3"/>
    <w:rsid w:val="00A532BE"/>
    <w:rsid w:val="00A547F2"/>
    <w:rsid w:val="00A54ECE"/>
    <w:rsid w:val="00A551F8"/>
    <w:rsid w:val="00A555B4"/>
    <w:rsid w:val="00A56D2F"/>
    <w:rsid w:val="00A60165"/>
    <w:rsid w:val="00A60AEA"/>
    <w:rsid w:val="00A61573"/>
    <w:rsid w:val="00A6169C"/>
    <w:rsid w:val="00A62402"/>
    <w:rsid w:val="00A6286E"/>
    <w:rsid w:val="00A62A99"/>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65A"/>
    <w:rsid w:val="00A72EB4"/>
    <w:rsid w:val="00A7300F"/>
    <w:rsid w:val="00A7319F"/>
    <w:rsid w:val="00A73208"/>
    <w:rsid w:val="00A73787"/>
    <w:rsid w:val="00A738E3"/>
    <w:rsid w:val="00A743DC"/>
    <w:rsid w:val="00A74FFA"/>
    <w:rsid w:val="00A756A8"/>
    <w:rsid w:val="00A7790C"/>
    <w:rsid w:val="00A80142"/>
    <w:rsid w:val="00A8048E"/>
    <w:rsid w:val="00A80670"/>
    <w:rsid w:val="00A80893"/>
    <w:rsid w:val="00A81F6F"/>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743"/>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2760"/>
    <w:rsid w:val="00AE3580"/>
    <w:rsid w:val="00AE373D"/>
    <w:rsid w:val="00AE3EA0"/>
    <w:rsid w:val="00AE5AD4"/>
    <w:rsid w:val="00AE6B13"/>
    <w:rsid w:val="00AF09D0"/>
    <w:rsid w:val="00AF141A"/>
    <w:rsid w:val="00AF1A90"/>
    <w:rsid w:val="00AF1B66"/>
    <w:rsid w:val="00AF213F"/>
    <w:rsid w:val="00AF259D"/>
    <w:rsid w:val="00AF2749"/>
    <w:rsid w:val="00AF2986"/>
    <w:rsid w:val="00AF4402"/>
    <w:rsid w:val="00AF469C"/>
    <w:rsid w:val="00AF4C85"/>
    <w:rsid w:val="00AF573E"/>
    <w:rsid w:val="00AF5FBF"/>
    <w:rsid w:val="00B00143"/>
    <w:rsid w:val="00B00922"/>
    <w:rsid w:val="00B00971"/>
    <w:rsid w:val="00B0097A"/>
    <w:rsid w:val="00B01361"/>
    <w:rsid w:val="00B02C05"/>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11B"/>
    <w:rsid w:val="00B2482E"/>
    <w:rsid w:val="00B24B6E"/>
    <w:rsid w:val="00B2626B"/>
    <w:rsid w:val="00B2637E"/>
    <w:rsid w:val="00B269A3"/>
    <w:rsid w:val="00B2729E"/>
    <w:rsid w:val="00B2760C"/>
    <w:rsid w:val="00B2772F"/>
    <w:rsid w:val="00B31021"/>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8B5"/>
    <w:rsid w:val="00B44E20"/>
    <w:rsid w:val="00B45B36"/>
    <w:rsid w:val="00B45E40"/>
    <w:rsid w:val="00B4605F"/>
    <w:rsid w:val="00B46427"/>
    <w:rsid w:val="00B52AD1"/>
    <w:rsid w:val="00B5335C"/>
    <w:rsid w:val="00B53C1B"/>
    <w:rsid w:val="00B549D5"/>
    <w:rsid w:val="00B5527D"/>
    <w:rsid w:val="00B561A1"/>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5274"/>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97930"/>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64CB"/>
    <w:rsid w:val="00BB717D"/>
    <w:rsid w:val="00BC08EE"/>
    <w:rsid w:val="00BC0FC4"/>
    <w:rsid w:val="00BC1924"/>
    <w:rsid w:val="00BC2B68"/>
    <w:rsid w:val="00BC3461"/>
    <w:rsid w:val="00BC3C66"/>
    <w:rsid w:val="00BC5CE2"/>
    <w:rsid w:val="00BC6157"/>
    <w:rsid w:val="00BC723B"/>
    <w:rsid w:val="00BC79C7"/>
    <w:rsid w:val="00BD0549"/>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223C"/>
    <w:rsid w:val="00BE384A"/>
    <w:rsid w:val="00BE4FE4"/>
    <w:rsid w:val="00BE5651"/>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DE"/>
    <w:rsid w:val="00C01608"/>
    <w:rsid w:val="00C0167E"/>
    <w:rsid w:val="00C01E54"/>
    <w:rsid w:val="00C01F17"/>
    <w:rsid w:val="00C01F3D"/>
    <w:rsid w:val="00C02077"/>
    <w:rsid w:val="00C021B9"/>
    <w:rsid w:val="00C0263B"/>
    <w:rsid w:val="00C03099"/>
    <w:rsid w:val="00C032B7"/>
    <w:rsid w:val="00C04755"/>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445"/>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5655"/>
    <w:rsid w:val="00C55744"/>
    <w:rsid w:val="00C56DC5"/>
    <w:rsid w:val="00C571D1"/>
    <w:rsid w:val="00C574DB"/>
    <w:rsid w:val="00C60FDB"/>
    <w:rsid w:val="00C61E18"/>
    <w:rsid w:val="00C61EEF"/>
    <w:rsid w:val="00C62785"/>
    <w:rsid w:val="00C62B29"/>
    <w:rsid w:val="00C63C33"/>
    <w:rsid w:val="00C64CAA"/>
    <w:rsid w:val="00C653E4"/>
    <w:rsid w:val="00C6572B"/>
    <w:rsid w:val="00C658DC"/>
    <w:rsid w:val="00C65CA2"/>
    <w:rsid w:val="00C6686E"/>
    <w:rsid w:val="00C67382"/>
    <w:rsid w:val="00C675CB"/>
    <w:rsid w:val="00C67EED"/>
    <w:rsid w:val="00C70B55"/>
    <w:rsid w:val="00C728E4"/>
    <w:rsid w:val="00C72C9E"/>
    <w:rsid w:val="00C736DE"/>
    <w:rsid w:val="00C741D2"/>
    <w:rsid w:val="00C75307"/>
    <w:rsid w:val="00C766E6"/>
    <w:rsid w:val="00C76B2C"/>
    <w:rsid w:val="00C7720E"/>
    <w:rsid w:val="00C77546"/>
    <w:rsid w:val="00C779A3"/>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EB1"/>
    <w:rsid w:val="00C96F78"/>
    <w:rsid w:val="00C97C73"/>
    <w:rsid w:val="00C97D78"/>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3C2F"/>
    <w:rsid w:val="00CC406C"/>
    <w:rsid w:val="00CC462C"/>
    <w:rsid w:val="00CC49BC"/>
    <w:rsid w:val="00CC57F0"/>
    <w:rsid w:val="00CC5D5D"/>
    <w:rsid w:val="00CC6C92"/>
    <w:rsid w:val="00CC6CF7"/>
    <w:rsid w:val="00CC7052"/>
    <w:rsid w:val="00CD06D4"/>
    <w:rsid w:val="00CD09D6"/>
    <w:rsid w:val="00CD0D64"/>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2AE0"/>
    <w:rsid w:val="00CE3FF6"/>
    <w:rsid w:val="00CE4781"/>
    <w:rsid w:val="00CE4C7E"/>
    <w:rsid w:val="00CE6ACF"/>
    <w:rsid w:val="00CF01DA"/>
    <w:rsid w:val="00CF1488"/>
    <w:rsid w:val="00CF15A7"/>
    <w:rsid w:val="00CF335C"/>
    <w:rsid w:val="00CF38D8"/>
    <w:rsid w:val="00CF3A95"/>
    <w:rsid w:val="00CF4CA7"/>
    <w:rsid w:val="00CF648B"/>
    <w:rsid w:val="00CF6D70"/>
    <w:rsid w:val="00D020E4"/>
    <w:rsid w:val="00D028C6"/>
    <w:rsid w:val="00D02E3C"/>
    <w:rsid w:val="00D0347B"/>
    <w:rsid w:val="00D038E7"/>
    <w:rsid w:val="00D03BB2"/>
    <w:rsid w:val="00D04176"/>
    <w:rsid w:val="00D042A3"/>
    <w:rsid w:val="00D043A7"/>
    <w:rsid w:val="00D054DC"/>
    <w:rsid w:val="00D05A6A"/>
    <w:rsid w:val="00D05C7D"/>
    <w:rsid w:val="00D06A2D"/>
    <w:rsid w:val="00D06A45"/>
    <w:rsid w:val="00D06A94"/>
    <w:rsid w:val="00D07178"/>
    <w:rsid w:val="00D07A66"/>
    <w:rsid w:val="00D101C4"/>
    <w:rsid w:val="00D107E8"/>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09C8"/>
    <w:rsid w:val="00D22920"/>
    <w:rsid w:val="00D22936"/>
    <w:rsid w:val="00D2342A"/>
    <w:rsid w:val="00D24A28"/>
    <w:rsid w:val="00D2531B"/>
    <w:rsid w:val="00D255F5"/>
    <w:rsid w:val="00D256C0"/>
    <w:rsid w:val="00D25F0F"/>
    <w:rsid w:val="00D25FDB"/>
    <w:rsid w:val="00D264C6"/>
    <w:rsid w:val="00D26AF3"/>
    <w:rsid w:val="00D26F7F"/>
    <w:rsid w:val="00D27F2C"/>
    <w:rsid w:val="00D31546"/>
    <w:rsid w:val="00D32D7C"/>
    <w:rsid w:val="00D33162"/>
    <w:rsid w:val="00D33A87"/>
    <w:rsid w:val="00D34B68"/>
    <w:rsid w:val="00D35278"/>
    <w:rsid w:val="00D35394"/>
    <w:rsid w:val="00D35A98"/>
    <w:rsid w:val="00D36340"/>
    <w:rsid w:val="00D3653C"/>
    <w:rsid w:val="00D36550"/>
    <w:rsid w:val="00D36CA9"/>
    <w:rsid w:val="00D3788F"/>
    <w:rsid w:val="00D378D7"/>
    <w:rsid w:val="00D3793C"/>
    <w:rsid w:val="00D37EDC"/>
    <w:rsid w:val="00D37F9C"/>
    <w:rsid w:val="00D406C1"/>
    <w:rsid w:val="00D40D81"/>
    <w:rsid w:val="00D41845"/>
    <w:rsid w:val="00D423B9"/>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2E95"/>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410"/>
    <w:rsid w:val="00D627CD"/>
    <w:rsid w:val="00D62DF7"/>
    <w:rsid w:val="00D63375"/>
    <w:rsid w:val="00D6436D"/>
    <w:rsid w:val="00D644D8"/>
    <w:rsid w:val="00D64D23"/>
    <w:rsid w:val="00D6500A"/>
    <w:rsid w:val="00D65B1F"/>
    <w:rsid w:val="00D66A32"/>
    <w:rsid w:val="00D67407"/>
    <w:rsid w:val="00D70472"/>
    <w:rsid w:val="00D70DC5"/>
    <w:rsid w:val="00D70EFC"/>
    <w:rsid w:val="00D7114A"/>
    <w:rsid w:val="00D714E6"/>
    <w:rsid w:val="00D715A2"/>
    <w:rsid w:val="00D71C63"/>
    <w:rsid w:val="00D72969"/>
    <w:rsid w:val="00D754C3"/>
    <w:rsid w:val="00D75A23"/>
    <w:rsid w:val="00D76FBB"/>
    <w:rsid w:val="00D773AB"/>
    <w:rsid w:val="00D77F99"/>
    <w:rsid w:val="00D80244"/>
    <w:rsid w:val="00D80ACB"/>
    <w:rsid w:val="00D821AC"/>
    <w:rsid w:val="00D82C9B"/>
    <w:rsid w:val="00D83EF3"/>
    <w:rsid w:val="00D84C8F"/>
    <w:rsid w:val="00D85185"/>
    <w:rsid w:val="00D85322"/>
    <w:rsid w:val="00D85DF7"/>
    <w:rsid w:val="00D86391"/>
    <w:rsid w:val="00D86843"/>
    <w:rsid w:val="00D875FD"/>
    <w:rsid w:val="00D8794E"/>
    <w:rsid w:val="00D901DD"/>
    <w:rsid w:val="00D92AE5"/>
    <w:rsid w:val="00D94441"/>
    <w:rsid w:val="00D94A67"/>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43C"/>
    <w:rsid w:val="00DB4B07"/>
    <w:rsid w:val="00DB4EB1"/>
    <w:rsid w:val="00DB5B07"/>
    <w:rsid w:val="00DB5BBC"/>
    <w:rsid w:val="00DB5E40"/>
    <w:rsid w:val="00DB5FB8"/>
    <w:rsid w:val="00DB6906"/>
    <w:rsid w:val="00DB6D48"/>
    <w:rsid w:val="00DB79B8"/>
    <w:rsid w:val="00DB7E0F"/>
    <w:rsid w:val="00DC020D"/>
    <w:rsid w:val="00DC0D6D"/>
    <w:rsid w:val="00DC105B"/>
    <w:rsid w:val="00DC1279"/>
    <w:rsid w:val="00DC1695"/>
    <w:rsid w:val="00DC1B63"/>
    <w:rsid w:val="00DC1C9B"/>
    <w:rsid w:val="00DC35A4"/>
    <w:rsid w:val="00DC3778"/>
    <w:rsid w:val="00DC3A98"/>
    <w:rsid w:val="00DC3F55"/>
    <w:rsid w:val="00DC437A"/>
    <w:rsid w:val="00DC4C82"/>
    <w:rsid w:val="00DC56F8"/>
    <w:rsid w:val="00DC6D7E"/>
    <w:rsid w:val="00DC7490"/>
    <w:rsid w:val="00DC76E7"/>
    <w:rsid w:val="00DD02DE"/>
    <w:rsid w:val="00DD164D"/>
    <w:rsid w:val="00DD1703"/>
    <w:rsid w:val="00DD1E22"/>
    <w:rsid w:val="00DD1FF1"/>
    <w:rsid w:val="00DD24F8"/>
    <w:rsid w:val="00DD29D7"/>
    <w:rsid w:val="00DD32C6"/>
    <w:rsid w:val="00DD33A5"/>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669"/>
    <w:rsid w:val="00DE7708"/>
    <w:rsid w:val="00DE7995"/>
    <w:rsid w:val="00DE7DE6"/>
    <w:rsid w:val="00DF05B6"/>
    <w:rsid w:val="00DF1714"/>
    <w:rsid w:val="00DF2804"/>
    <w:rsid w:val="00DF46F0"/>
    <w:rsid w:val="00DF556C"/>
    <w:rsid w:val="00DF5634"/>
    <w:rsid w:val="00DF5FE8"/>
    <w:rsid w:val="00DF727E"/>
    <w:rsid w:val="00DF76DD"/>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2AE1"/>
    <w:rsid w:val="00E135CA"/>
    <w:rsid w:val="00E13809"/>
    <w:rsid w:val="00E1423E"/>
    <w:rsid w:val="00E1595C"/>
    <w:rsid w:val="00E162C5"/>
    <w:rsid w:val="00E164DA"/>
    <w:rsid w:val="00E17138"/>
    <w:rsid w:val="00E1721B"/>
    <w:rsid w:val="00E17D5F"/>
    <w:rsid w:val="00E215CF"/>
    <w:rsid w:val="00E218DF"/>
    <w:rsid w:val="00E23585"/>
    <w:rsid w:val="00E23593"/>
    <w:rsid w:val="00E23BBE"/>
    <w:rsid w:val="00E2416E"/>
    <w:rsid w:val="00E2459D"/>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3044"/>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800"/>
    <w:rsid w:val="00E55897"/>
    <w:rsid w:val="00E55AB7"/>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285"/>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2F4B"/>
    <w:rsid w:val="00EA3A96"/>
    <w:rsid w:val="00EA3D89"/>
    <w:rsid w:val="00EA46A6"/>
    <w:rsid w:val="00EA4988"/>
    <w:rsid w:val="00EA4A9D"/>
    <w:rsid w:val="00EA4C5F"/>
    <w:rsid w:val="00EA5872"/>
    <w:rsid w:val="00EA5E86"/>
    <w:rsid w:val="00EA5ED2"/>
    <w:rsid w:val="00EA665E"/>
    <w:rsid w:val="00EA6B55"/>
    <w:rsid w:val="00EB0139"/>
    <w:rsid w:val="00EB03C2"/>
    <w:rsid w:val="00EB0FCD"/>
    <w:rsid w:val="00EB1A12"/>
    <w:rsid w:val="00EB1B1B"/>
    <w:rsid w:val="00EB1C63"/>
    <w:rsid w:val="00EB1DE9"/>
    <w:rsid w:val="00EB1F31"/>
    <w:rsid w:val="00EB23CD"/>
    <w:rsid w:val="00EB240F"/>
    <w:rsid w:val="00EB36EC"/>
    <w:rsid w:val="00EB3DAE"/>
    <w:rsid w:val="00EB3EA7"/>
    <w:rsid w:val="00EB592F"/>
    <w:rsid w:val="00EB5B37"/>
    <w:rsid w:val="00EB5F8B"/>
    <w:rsid w:val="00EB63B0"/>
    <w:rsid w:val="00EB6BFC"/>
    <w:rsid w:val="00EB6D01"/>
    <w:rsid w:val="00EB71AC"/>
    <w:rsid w:val="00EB79BE"/>
    <w:rsid w:val="00EC1406"/>
    <w:rsid w:val="00EC1CB1"/>
    <w:rsid w:val="00EC1D46"/>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1C6"/>
    <w:rsid w:val="00ED4697"/>
    <w:rsid w:val="00ED51CE"/>
    <w:rsid w:val="00ED523E"/>
    <w:rsid w:val="00ED5E0A"/>
    <w:rsid w:val="00ED6155"/>
    <w:rsid w:val="00ED666F"/>
    <w:rsid w:val="00ED6773"/>
    <w:rsid w:val="00ED6F5B"/>
    <w:rsid w:val="00ED7BD5"/>
    <w:rsid w:val="00EE0CBC"/>
    <w:rsid w:val="00EE1D51"/>
    <w:rsid w:val="00EE242B"/>
    <w:rsid w:val="00EE2B1C"/>
    <w:rsid w:val="00EE2C6E"/>
    <w:rsid w:val="00EE3181"/>
    <w:rsid w:val="00EE35A3"/>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285"/>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6"/>
    <w:rsid w:val="00F4138F"/>
    <w:rsid w:val="00F415D5"/>
    <w:rsid w:val="00F41A4F"/>
    <w:rsid w:val="00F425CA"/>
    <w:rsid w:val="00F42BCF"/>
    <w:rsid w:val="00F44EE9"/>
    <w:rsid w:val="00F45A77"/>
    <w:rsid w:val="00F45BA0"/>
    <w:rsid w:val="00F46A16"/>
    <w:rsid w:val="00F506A7"/>
    <w:rsid w:val="00F50D27"/>
    <w:rsid w:val="00F5288A"/>
    <w:rsid w:val="00F5420B"/>
    <w:rsid w:val="00F5599C"/>
    <w:rsid w:val="00F55BD6"/>
    <w:rsid w:val="00F5717B"/>
    <w:rsid w:val="00F60369"/>
    <w:rsid w:val="00F60425"/>
    <w:rsid w:val="00F61122"/>
    <w:rsid w:val="00F612C8"/>
    <w:rsid w:val="00F616A0"/>
    <w:rsid w:val="00F61784"/>
    <w:rsid w:val="00F61BBE"/>
    <w:rsid w:val="00F63437"/>
    <w:rsid w:val="00F63E3C"/>
    <w:rsid w:val="00F6421D"/>
    <w:rsid w:val="00F64DB3"/>
    <w:rsid w:val="00F65D11"/>
    <w:rsid w:val="00F65DC3"/>
    <w:rsid w:val="00F66160"/>
    <w:rsid w:val="00F667DA"/>
    <w:rsid w:val="00F67E51"/>
    <w:rsid w:val="00F70B2B"/>
    <w:rsid w:val="00F71593"/>
    <w:rsid w:val="00F71881"/>
    <w:rsid w:val="00F71990"/>
    <w:rsid w:val="00F71FD7"/>
    <w:rsid w:val="00F72576"/>
    <w:rsid w:val="00F72B9F"/>
    <w:rsid w:val="00F757B2"/>
    <w:rsid w:val="00F75A03"/>
    <w:rsid w:val="00F75E16"/>
    <w:rsid w:val="00F80502"/>
    <w:rsid w:val="00F80F08"/>
    <w:rsid w:val="00F8110F"/>
    <w:rsid w:val="00F8113E"/>
    <w:rsid w:val="00F8138A"/>
    <w:rsid w:val="00F827F0"/>
    <w:rsid w:val="00F82E5A"/>
    <w:rsid w:val="00F82F34"/>
    <w:rsid w:val="00F8639A"/>
    <w:rsid w:val="00F8657A"/>
    <w:rsid w:val="00F873C3"/>
    <w:rsid w:val="00F8763A"/>
    <w:rsid w:val="00F90B03"/>
    <w:rsid w:val="00F91035"/>
    <w:rsid w:val="00F91CEF"/>
    <w:rsid w:val="00F92294"/>
    <w:rsid w:val="00F92A7D"/>
    <w:rsid w:val="00F930AB"/>
    <w:rsid w:val="00F944E4"/>
    <w:rsid w:val="00F94A6E"/>
    <w:rsid w:val="00F94E1C"/>
    <w:rsid w:val="00F950ED"/>
    <w:rsid w:val="00F9559D"/>
    <w:rsid w:val="00F95FA9"/>
    <w:rsid w:val="00F96565"/>
    <w:rsid w:val="00F96EF1"/>
    <w:rsid w:val="00F971EC"/>
    <w:rsid w:val="00FA03A6"/>
    <w:rsid w:val="00FA0803"/>
    <w:rsid w:val="00FA0B9A"/>
    <w:rsid w:val="00FA100B"/>
    <w:rsid w:val="00FA1D86"/>
    <w:rsid w:val="00FA30EF"/>
    <w:rsid w:val="00FA36EE"/>
    <w:rsid w:val="00FA3B6A"/>
    <w:rsid w:val="00FA519B"/>
    <w:rsid w:val="00FA5D64"/>
    <w:rsid w:val="00FA5D76"/>
    <w:rsid w:val="00FA5E99"/>
    <w:rsid w:val="00FA71E0"/>
    <w:rsid w:val="00FB100F"/>
    <w:rsid w:val="00FB1904"/>
    <w:rsid w:val="00FB237F"/>
    <w:rsid w:val="00FB249F"/>
    <w:rsid w:val="00FB2576"/>
    <w:rsid w:val="00FB4232"/>
    <w:rsid w:val="00FB5BBC"/>
    <w:rsid w:val="00FB5FA0"/>
    <w:rsid w:val="00FB663D"/>
    <w:rsid w:val="00FB7153"/>
    <w:rsid w:val="00FB79F8"/>
    <w:rsid w:val="00FC032B"/>
    <w:rsid w:val="00FC03C0"/>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6BF6"/>
    <w:rsid w:val="00FC70F9"/>
    <w:rsid w:val="00FC74FA"/>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16F5"/>
    <w:rsid w:val="00FF2378"/>
    <w:rsid w:val="00FF238F"/>
    <w:rsid w:val="00FF2AEB"/>
    <w:rsid w:val="00FF2C2A"/>
    <w:rsid w:val="00FF2ECD"/>
    <w:rsid w:val="00FF2FF7"/>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0149F091"/>
  <w14:defaultImageDpi w14:val="0"/>
  <w15:docId w15:val="{D06449D3-7476-4E5B-9427-2F2252320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F2BD3"/>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paragraph" w:customStyle="1" w:styleId="Default">
    <w:name w:val="Default"/>
    <w:rsid w:val="00BD0549"/>
    <w:pPr>
      <w:autoSpaceDE w:val="0"/>
      <w:autoSpaceDN w:val="0"/>
      <w:adjustRightInd w:val="0"/>
    </w:pPr>
    <w:rPr>
      <w:rFonts w:ascii="Calibri" w:hAnsi="Calibri" w:cs="Calibri"/>
      <w:color w:val="000000"/>
      <w:sz w:val="24"/>
      <w:szCs w:val="24"/>
    </w:rPr>
  </w:style>
  <w:style w:type="character" w:customStyle="1" w:styleId="NichtaufgelsteErwhnung1">
    <w:name w:val="Nicht aufgelöste Erwähnung1"/>
    <w:basedOn w:val="Absatz-Standardschriftart"/>
    <w:uiPriority w:val="99"/>
    <w:semiHidden/>
    <w:unhideWhenUsed/>
    <w:rsid w:val="009366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723987358">
      <w:bodyDiv w:val="1"/>
      <w:marLeft w:val="0"/>
      <w:marRight w:val="0"/>
      <w:marTop w:val="0"/>
      <w:marBottom w:val="0"/>
      <w:divBdr>
        <w:top w:val="none" w:sz="0" w:space="0" w:color="auto"/>
        <w:left w:val="none" w:sz="0" w:space="0" w:color="auto"/>
        <w:bottom w:val="none" w:sz="0" w:space="0" w:color="auto"/>
        <w:right w:val="none" w:sz="0" w:space="0" w:color="auto"/>
      </w:divBdr>
    </w:div>
    <w:div w:id="1578634834">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CC48F6-1492-4D47-8AF8-A59CE6DFA9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835</Words>
  <Characters>6009</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Presseinformation imc EOS</vt:lpstr>
    </vt:vector>
  </TitlesOfParts>
  <Company>imc Test &amp; Measurement GmbH</Company>
  <LinksUpToDate>false</LinksUpToDate>
  <CharactersWithSpaces>6831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imc EOS</dc:title>
  <dc:creator>nils.becker@imc-frankfurt.de</dc:creator>
  <cp:keywords>imc Test &amp; Measurement GmbH</cp:keywords>
  <cp:lastModifiedBy>Nils Becker</cp:lastModifiedBy>
  <cp:revision>6</cp:revision>
  <cp:lastPrinted>2019-02-12T18:20:00Z</cp:lastPrinted>
  <dcterms:created xsi:type="dcterms:W3CDTF">2020-02-28T09:21:00Z</dcterms:created>
  <dcterms:modified xsi:type="dcterms:W3CDTF">2020-03-03T08:28:00Z</dcterms:modified>
  <cp:contentStatus/>
</cp:coreProperties>
</file>